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CEA" w:rsidRPr="00F258B3" w:rsidRDefault="00901CEA">
      <w:pPr>
        <w:framePr w:w="527" w:h="2760" w:hRule="exact" w:wrap="auto" w:vAnchor="page" w:hAnchor="page" w:x="10528" w:y="13820"/>
        <w:spacing w:before="2088" w:after="288"/>
        <w:ind w:left="182"/>
        <w:outlineLvl w:val="0"/>
        <w:rPr>
          <w:rFonts w:ascii="Arial Narrow" w:hAnsi="Arial Narrow"/>
          <w:sz w:val="28"/>
        </w:rPr>
      </w:pPr>
    </w:p>
    <w:p w:rsidR="00901CEA" w:rsidRPr="002A26F8" w:rsidRDefault="00F258B3" w:rsidP="001D2058">
      <w:pPr>
        <w:spacing w:before="3024" w:after="432"/>
        <w:jc w:val="center"/>
        <w:rPr>
          <w:rFonts w:ascii="Arial Narrow" w:hAnsi="Arial Narrow"/>
        </w:rPr>
        <w:sectPr w:rsidR="00901CEA" w:rsidRPr="002A26F8" w:rsidSect="00F45AE4">
          <w:footerReference w:type="default" r:id="rId9"/>
          <w:pgSz w:w="11909" w:h="16838"/>
          <w:pgMar w:top="2127" w:right="4538" w:bottom="40" w:left="1398" w:header="720" w:footer="720" w:gutter="0"/>
          <w:cols w:space="720"/>
          <w:noEndnote/>
        </w:sectPr>
      </w:pPr>
      <w:r w:rsidRPr="002A26F8">
        <w:rPr>
          <w:rFonts w:ascii="Arial Narrow" w:hAnsi="Arial Narrow"/>
          <w:noProof/>
        </w:rPr>
        <mc:AlternateContent>
          <mc:Choice Requires="wps">
            <w:drawing>
              <wp:anchor distT="0" distB="0" distL="114300" distR="114300" simplePos="0" relativeHeight="251666944" behindDoc="0" locked="0" layoutInCell="1" allowOverlap="1" wp14:anchorId="72DB2CE7" wp14:editId="5D567FAB">
                <wp:simplePos x="0" y="0"/>
                <wp:positionH relativeFrom="column">
                  <wp:posOffset>4898921</wp:posOffset>
                </wp:positionH>
                <wp:positionV relativeFrom="paragraph">
                  <wp:posOffset>8346089</wp:posOffset>
                </wp:positionV>
                <wp:extent cx="1405681" cy="1403985"/>
                <wp:effectExtent l="0" t="0" r="4445"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681" cy="1403985"/>
                        </a:xfrm>
                        <a:prstGeom prst="rect">
                          <a:avLst/>
                        </a:prstGeom>
                        <a:solidFill>
                          <a:srgbClr val="FFFFFF"/>
                        </a:solidFill>
                        <a:ln w="9525">
                          <a:noFill/>
                          <a:miter lim="800000"/>
                          <a:headEnd/>
                          <a:tailEnd/>
                        </a:ln>
                      </wps:spPr>
                      <wps:txbx>
                        <w:txbxContent>
                          <w:p w:rsidR="00F45AE4" w:rsidRDefault="00F45AE4" w:rsidP="00F45AE4">
                            <w:r>
                              <w:t>PRA/OSIM 201</w:t>
                            </w:r>
                            <w:r w:rsidR="002904E8">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85.75pt;margin-top:657.15pt;width:110.7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" stroked="f">
                <v:textbox style="mso-fit-shape-to-text:t">
                  <w:txbxContent>
                    <w:p w:rsidR="00F45AE4" w:rsidRDefault="00F45AE4" w:rsidP="00F45AE4">
                      <w:r>
                        <w:t>PRA/OSIM 201</w:t>
                      </w:r>
                      <w:r w:rsidR="002904E8">
                        <w:t>5</w:t>
                      </w:r>
                    </w:p>
                  </w:txbxContent>
                </v:textbox>
              </v:shape>
            </w:pict>
          </mc:Fallback>
        </mc:AlternateContent>
      </w:r>
      <w:r w:rsidR="0009416B" w:rsidRPr="002A26F8">
        <w:rPr>
          <w:rFonts w:ascii="Arial Narrow" w:hAnsi="Arial Narrow"/>
          <w:b/>
          <w:bCs/>
          <w:noProof/>
        </w:rPr>
        <mc:AlternateContent>
          <mc:Choice Requires="wps">
            <w:drawing>
              <wp:anchor distT="0" distB="0" distL="114300" distR="114300" simplePos="0" relativeHeight="251664896" behindDoc="0" locked="0" layoutInCell="1" allowOverlap="1" wp14:anchorId="703F4591" wp14:editId="465CC18A">
                <wp:simplePos x="0" y="0"/>
                <wp:positionH relativeFrom="column">
                  <wp:posOffset>310989</wp:posOffset>
                </wp:positionH>
                <wp:positionV relativeFrom="paragraph">
                  <wp:posOffset>5281930</wp:posOffset>
                </wp:positionV>
                <wp:extent cx="1726442" cy="1403985"/>
                <wp:effectExtent l="0" t="0" r="762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442" cy="1403985"/>
                        </a:xfrm>
                        <a:prstGeom prst="rect">
                          <a:avLst/>
                        </a:prstGeom>
                        <a:solidFill>
                          <a:srgbClr val="FFFFFF"/>
                        </a:solidFill>
                        <a:ln w="9525" cap="rnd">
                          <a:noFill/>
                          <a:prstDash val="sysDash"/>
                          <a:miter lim="800000"/>
                          <a:headEnd/>
                          <a:tailEnd/>
                        </a:ln>
                      </wps:spPr>
                      <wps:txbx>
                        <w:txbxContent>
                          <w:p w:rsidR="00F45AE4" w:rsidRDefault="00F45AE4" w:rsidP="002A26F8">
                            <w:r>
                              <w:t>Compte-rendu final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5pt;margin-top:415.9pt;width:135.9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" stroked="f">
                <v:stroke dashstyle="3 1" endcap="round"/>
                <v:textbox style="mso-fit-shape-to-text:t">
                  <w:txbxContent>
                    <w:p w:rsidR="00F45AE4" w:rsidRDefault="00F45AE4" w:rsidP="002A26F8">
                      <w:r>
                        <w:t>Compte-rendu final</w:t>
                      </w:r>
                    </w:p>
                  </w:txbxContent>
                </v:textbox>
              </v:shape>
            </w:pict>
          </mc:Fallback>
        </mc:AlternateContent>
      </w:r>
      <w:r w:rsidR="0009416B" w:rsidRPr="002A26F8">
        <w:rPr>
          <w:rFonts w:ascii="Arial Narrow" w:hAnsi="Arial Narrow"/>
          <w:noProof/>
        </w:rPr>
        <w:drawing>
          <wp:anchor distT="0" distB="0" distL="114935" distR="114935" simplePos="0" relativeHeight="251668992" behindDoc="0" locked="0" layoutInCell="1" allowOverlap="1" wp14:anchorId="6F799A54" wp14:editId="2722887F">
            <wp:simplePos x="0" y="0"/>
            <wp:positionH relativeFrom="column">
              <wp:posOffset>-413385</wp:posOffset>
            </wp:positionH>
            <wp:positionV relativeFrom="paragraph">
              <wp:posOffset>-1635399</wp:posOffset>
            </wp:positionV>
            <wp:extent cx="1847850" cy="15976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0">
                      <a:extLst>
                        <a:ext uri="{28A0092B-C50C-407E-A947-70E740481C1C}">
                          <a14:useLocalDpi xmlns:a14="http://schemas.microsoft.com/office/drawing/2010/main" val="0"/>
                        </a:ext>
                      </a:extLst>
                    </a:blip>
                    <a:srcRect b="28133"/>
                    <a:stretch>
                      <a:fillRect/>
                    </a:stretch>
                  </pic:blipFill>
                  <pic:spPr bwMode="auto">
                    <a:xfrm>
                      <a:off x="0" y="0"/>
                      <a:ext cx="1847850" cy="1597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9416B" w:rsidRPr="002A26F8">
        <w:rPr>
          <w:rFonts w:ascii="Arial Narrow" w:hAnsi="Arial Narrow"/>
          <w:noProof/>
        </w:rPr>
        <w:drawing>
          <wp:anchor distT="0" distB="0" distL="114300" distR="114300" simplePos="0" relativeHeight="251670016" behindDoc="0" locked="0" layoutInCell="1" allowOverlap="1" wp14:anchorId="6B25CF49" wp14:editId="248E1B08">
            <wp:simplePos x="0" y="0"/>
            <wp:positionH relativeFrom="margin">
              <wp:posOffset>5302250</wp:posOffset>
            </wp:positionH>
            <wp:positionV relativeFrom="margin">
              <wp:posOffset>-891540</wp:posOffset>
            </wp:positionV>
            <wp:extent cx="1048385" cy="12255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bookmarkStart w:id="0" w:name="__RefHeading__126_343973319"/>
      <w:bookmarkEnd w:id="0"/>
      <w:r w:rsidR="00F45AE4" w:rsidRPr="002A26F8">
        <w:rPr>
          <w:rFonts w:ascii="Arial Narrow" w:hAnsi="Arial Narrow"/>
          <w:noProof/>
          <w:color w:val="FFFFFF"/>
        </w:rPr>
        <w:drawing>
          <wp:inline distT="0" distB="0" distL="0" distR="0" wp14:anchorId="7AAFD0F4" wp14:editId="45F012AE">
            <wp:extent cx="6045959" cy="861715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224" cy="8647461"/>
                    </a:xfrm>
                    <a:prstGeom prst="rect">
                      <a:avLst/>
                    </a:prstGeom>
                    <a:noFill/>
                  </pic:spPr>
                </pic:pic>
              </a:graphicData>
            </a:graphic>
          </wp:inline>
        </w:drawing>
      </w:r>
    </w:p>
    <w:p w:rsidR="00901CEA" w:rsidRPr="002A26F8" w:rsidRDefault="00901CEA" w:rsidP="00657873">
      <w:pPr>
        <w:pStyle w:val="Style3"/>
        <w:framePr w:w="9141" w:h="549" w:hRule="exact" w:wrap="auto" w:vAnchor="page" w:hAnchor="page" w:x="1383" w:y="16031"/>
        <w:tabs>
          <w:tab w:val="left" w:leader="underscore" w:pos="9072"/>
        </w:tabs>
        <w:adjustRightInd/>
        <w:spacing w:after="216" w:line="240" w:lineRule="atLeast"/>
        <w:rPr>
          <w:rFonts w:ascii="Arial Narrow" w:hAnsi="Arial Narrow"/>
          <w:color w:val="000000"/>
          <w:sz w:val="14"/>
          <w:szCs w:val="14"/>
        </w:rPr>
      </w:pPr>
    </w:p>
    <w:p w:rsidR="008552D1" w:rsidRPr="002A26F8" w:rsidRDefault="00901CEA" w:rsidP="00270FA4">
      <w:pPr>
        <w:spacing w:before="216"/>
        <w:jc w:val="center"/>
        <w:rPr>
          <w:rFonts w:ascii="Arial Narrow" w:hAnsi="Arial Narrow"/>
          <w:b/>
          <w:bCs/>
          <w:color w:val="FFFFFF"/>
          <w:spacing w:val="-20"/>
          <w:sz w:val="26"/>
          <w:szCs w:val="26"/>
        </w:rPr>
      </w:pPr>
      <w:r w:rsidRPr="002A26F8">
        <w:rPr>
          <w:rFonts w:ascii="Arial Narrow" w:hAnsi="Arial Narrow"/>
          <w:b/>
          <w:bCs/>
          <w:color w:val="FFFFFF"/>
          <w:sz w:val="26"/>
          <w:szCs w:val="26"/>
        </w:rPr>
        <w:lastRenderedPageBreak/>
        <w:t>LISTE DES DOCUMENTS</w:t>
      </w:r>
      <w:r w:rsidR="008161A6" w:rsidRPr="002A26F8">
        <w:rPr>
          <w:rFonts w:ascii="Arial Narrow" w:hAnsi="Arial Narrow"/>
          <w:b/>
          <w:bCs/>
          <w:color w:val="FFFFFF"/>
          <w:sz w:val="26"/>
          <w:szCs w:val="26"/>
        </w:rPr>
        <w:t xml:space="preserve"> </w:t>
      </w:r>
      <w:r w:rsidRPr="002A26F8">
        <w:rPr>
          <w:rFonts w:ascii="Arial Narrow" w:hAnsi="Arial Narrow"/>
          <w:b/>
          <w:bCs/>
          <w:color w:val="FFFFFF"/>
          <w:spacing w:val="-4"/>
          <w:sz w:val="26"/>
          <w:szCs w:val="26"/>
        </w:rPr>
        <w:t>A FOURNIR</w:t>
      </w:r>
      <w:r w:rsidR="008161A6" w:rsidRPr="002A26F8">
        <w:rPr>
          <w:rFonts w:ascii="Arial Narrow" w:hAnsi="Arial Narrow"/>
          <w:b/>
          <w:bCs/>
          <w:color w:val="FFFFFF"/>
          <w:spacing w:val="-4"/>
          <w:sz w:val="26"/>
          <w:szCs w:val="26"/>
        </w:rPr>
        <w:t xml:space="preserve"> </w:t>
      </w:r>
      <w:r w:rsidRPr="002A26F8">
        <w:rPr>
          <w:rFonts w:ascii="Arial Narrow" w:hAnsi="Arial Narrow"/>
          <w:b/>
          <w:bCs/>
          <w:color w:val="FFFFFF"/>
          <w:spacing w:val="-20"/>
          <w:sz w:val="26"/>
          <w:szCs w:val="26"/>
        </w:rPr>
        <w:t>DANS LE COMPTE-RENDU D’OPERATION</w:t>
      </w:r>
      <w:r w:rsidRPr="002A26F8">
        <w:rPr>
          <w:rFonts w:ascii="Arial Narrow" w:hAnsi="Arial Narrow"/>
          <w:b/>
          <w:bCs/>
          <w:color w:val="FFFFFF"/>
          <w:spacing w:val="-20"/>
          <w:sz w:val="26"/>
          <w:szCs w:val="26"/>
        </w:rPr>
        <w:br/>
      </w:r>
    </w:p>
    <w:p w:rsidR="002904E8" w:rsidRDefault="00901CEA" w:rsidP="00270FA4">
      <w:pPr>
        <w:spacing w:before="216"/>
        <w:jc w:val="center"/>
        <w:rPr>
          <w:rFonts w:ascii="Arial Narrow" w:hAnsi="Arial Narrow"/>
          <w:color w:val="FFFFFF"/>
        </w:rPr>
      </w:pPr>
      <w:r w:rsidRPr="002A26F8">
        <w:rPr>
          <w:rFonts w:ascii="Arial Narrow" w:hAnsi="Arial Narrow"/>
          <w:color w:val="FFFFFF"/>
        </w:rPr>
        <w:t xml:space="preserve">Le compte-rendu </w:t>
      </w:r>
      <w:r w:rsidRPr="002A26F8">
        <w:rPr>
          <w:rFonts w:ascii="Arial Narrow" w:hAnsi="Arial Narrow"/>
          <w:b/>
          <w:bCs/>
          <w:color w:val="FFFFFF"/>
          <w:u w:val="single"/>
        </w:rPr>
        <w:t>technique et financier</w:t>
      </w:r>
      <w:r w:rsidRPr="002A26F8">
        <w:rPr>
          <w:rFonts w:ascii="Arial Narrow" w:hAnsi="Arial Narrow"/>
          <w:color w:val="FFFFFF"/>
        </w:rPr>
        <w:t xml:space="preserve"> </w:t>
      </w:r>
      <w:r w:rsidR="008552D1" w:rsidRPr="002A26F8">
        <w:rPr>
          <w:rFonts w:ascii="Arial Narrow" w:hAnsi="Arial Narrow"/>
          <w:color w:val="FFFFFF"/>
        </w:rPr>
        <w:t xml:space="preserve">doit être </w:t>
      </w:r>
      <w:r w:rsidR="002904E8">
        <w:rPr>
          <w:rFonts w:ascii="Arial Narrow" w:hAnsi="Arial Narrow"/>
          <w:color w:val="FFFFFF"/>
        </w:rPr>
        <w:t>adressé au FORIM, dans un premier moment par voie électronique.</w:t>
      </w:r>
    </w:p>
    <w:p w:rsidR="002904E8" w:rsidRDefault="002904E8" w:rsidP="00270FA4">
      <w:pPr>
        <w:spacing w:before="216"/>
        <w:jc w:val="center"/>
        <w:rPr>
          <w:rFonts w:ascii="Arial Narrow" w:hAnsi="Arial Narrow"/>
          <w:color w:val="FFFFFF"/>
        </w:rPr>
      </w:pPr>
      <w:r>
        <w:rPr>
          <w:rFonts w:ascii="Arial Narrow" w:hAnsi="Arial Narrow"/>
          <w:color w:val="FFFFFF"/>
          <w:u w:val="single"/>
        </w:rPr>
        <w:t xml:space="preserve">Suite à l’avis de l’Opérateur d’Appui Labélisé du projet et la validation du FORIM, </w:t>
      </w:r>
    </w:p>
    <w:p w:rsidR="008552D1" w:rsidRPr="002A26F8" w:rsidRDefault="002904E8" w:rsidP="00313317">
      <w:pPr>
        <w:spacing w:before="216"/>
        <w:jc w:val="center"/>
        <w:rPr>
          <w:rFonts w:ascii="Arial Narrow" w:hAnsi="Arial Narrow"/>
          <w:color w:val="FFFFFF"/>
          <w:u w:val="single"/>
        </w:rPr>
      </w:pPr>
      <w:r>
        <w:rPr>
          <w:rFonts w:ascii="Arial Narrow" w:hAnsi="Arial Narrow"/>
          <w:color w:val="FFFFFF"/>
        </w:rPr>
        <w:t xml:space="preserve">Le compte-rendu doit être </w:t>
      </w:r>
      <w:r w:rsidR="00901CEA" w:rsidRPr="002A26F8">
        <w:rPr>
          <w:rFonts w:ascii="Arial Narrow" w:hAnsi="Arial Narrow"/>
          <w:color w:val="FFFFFF"/>
        </w:rPr>
        <w:t>rel</w:t>
      </w:r>
      <w:r w:rsidR="008552D1" w:rsidRPr="002A26F8">
        <w:rPr>
          <w:rFonts w:ascii="Arial Narrow" w:hAnsi="Arial Narrow"/>
          <w:color w:val="FFFFFF"/>
        </w:rPr>
        <w:t xml:space="preserve">ié en </w:t>
      </w:r>
      <w:r w:rsidR="008552D1" w:rsidRPr="002A26F8">
        <w:rPr>
          <w:rFonts w:ascii="Arial Narrow" w:hAnsi="Arial Narrow"/>
          <w:color w:val="FFFFFF"/>
          <w:u w:val="single"/>
        </w:rPr>
        <w:t>1 seul</w:t>
      </w:r>
      <w:r w:rsidR="00FF33ED" w:rsidRPr="002A26F8">
        <w:rPr>
          <w:rFonts w:ascii="Arial Narrow" w:hAnsi="Arial Narrow"/>
          <w:color w:val="FFFFFF"/>
          <w:u w:val="single"/>
        </w:rPr>
        <w:t xml:space="preserve"> document</w:t>
      </w:r>
      <w:r>
        <w:rPr>
          <w:rFonts w:ascii="Arial Narrow" w:hAnsi="Arial Narrow"/>
          <w:color w:val="FFFFFF"/>
          <w:u w:val="single"/>
        </w:rPr>
        <w:t xml:space="preserve">, </w:t>
      </w:r>
      <w:r>
        <w:rPr>
          <w:rFonts w:ascii="Arial Narrow" w:hAnsi="Arial Narrow"/>
          <w:color w:val="FFFFFF"/>
        </w:rPr>
        <w:t xml:space="preserve"> </w:t>
      </w:r>
      <w:r>
        <w:rPr>
          <w:rFonts w:ascii="Arial Narrow" w:hAnsi="Arial Narrow"/>
          <w:color w:val="FFFFFF"/>
          <w:u w:val="single"/>
        </w:rPr>
        <w:t>imprimé</w:t>
      </w:r>
      <w:r w:rsidR="008552D1" w:rsidRPr="002A26F8">
        <w:rPr>
          <w:rFonts w:ascii="Arial Narrow" w:hAnsi="Arial Narrow"/>
          <w:color w:val="FFFFFF"/>
        </w:rPr>
        <w:t xml:space="preserve"> </w:t>
      </w:r>
      <w:r>
        <w:rPr>
          <w:rFonts w:ascii="Arial Narrow" w:hAnsi="Arial Narrow"/>
          <w:color w:val="FFFFFF"/>
        </w:rPr>
        <w:t>envoyé</w:t>
      </w:r>
      <w:r w:rsidRPr="002A26F8">
        <w:rPr>
          <w:rFonts w:ascii="Arial Narrow" w:hAnsi="Arial Narrow"/>
          <w:color w:val="FFFFFF"/>
        </w:rPr>
        <w:t xml:space="preserve"> </w:t>
      </w:r>
      <w:r>
        <w:rPr>
          <w:rFonts w:ascii="Arial Narrow" w:hAnsi="Arial Narrow"/>
          <w:color w:val="FFFFFF"/>
        </w:rPr>
        <w:t xml:space="preserve">au FORIM. </w:t>
      </w:r>
    </w:p>
    <w:p w:rsidR="00313317" w:rsidRPr="002A26F8" w:rsidRDefault="00313317" w:rsidP="00270FA4">
      <w:pPr>
        <w:spacing w:before="216"/>
        <w:jc w:val="center"/>
        <w:rPr>
          <w:rFonts w:ascii="Arial Narrow" w:hAnsi="Arial Narrow"/>
          <w:color w:val="FFFFFF"/>
        </w:rPr>
      </w:pPr>
    </w:p>
    <w:p w:rsidR="008552D1" w:rsidRPr="002A26F8" w:rsidRDefault="008552D1" w:rsidP="00270FA4">
      <w:pPr>
        <w:spacing w:before="216"/>
        <w:jc w:val="center"/>
        <w:rPr>
          <w:rFonts w:ascii="Arial Narrow" w:hAnsi="Arial Narrow"/>
          <w:color w:val="FFFFFF"/>
        </w:rPr>
      </w:pPr>
      <w:r w:rsidRPr="002A26F8">
        <w:rPr>
          <w:rFonts w:ascii="Arial Narrow" w:hAnsi="Arial Narrow"/>
          <w:color w:val="FFFFFF"/>
        </w:rPr>
        <w:t xml:space="preserve"> Il doit </w:t>
      </w:r>
      <w:r w:rsidRPr="002A26F8">
        <w:rPr>
          <w:rFonts w:ascii="Arial Narrow" w:hAnsi="Arial Narrow"/>
          <w:b/>
          <w:bCs/>
          <w:color w:val="FFFFFF"/>
        </w:rPr>
        <w:t>impérativement</w:t>
      </w:r>
      <w:r w:rsidRPr="002A26F8">
        <w:rPr>
          <w:rFonts w:ascii="Arial Narrow" w:hAnsi="Arial Narrow"/>
          <w:color w:val="FFFFFF"/>
        </w:rPr>
        <w:t xml:space="preserve"> et</w:t>
      </w:r>
      <w:r w:rsidRPr="002A26F8">
        <w:rPr>
          <w:rFonts w:ascii="Arial Narrow" w:hAnsi="Arial Narrow"/>
          <w:b/>
          <w:bCs/>
          <w:color w:val="FFFFFF"/>
        </w:rPr>
        <w:t xml:space="preserve"> exclusivement</w:t>
      </w:r>
      <w:r w:rsidRPr="002A26F8">
        <w:rPr>
          <w:rFonts w:ascii="Arial Narrow" w:hAnsi="Arial Narrow"/>
          <w:color w:val="FFFFFF"/>
        </w:rPr>
        <w:t xml:space="preserve"> être composé </w:t>
      </w:r>
    </w:p>
    <w:p w:rsidR="008552D1" w:rsidRPr="002A26F8" w:rsidRDefault="00240EF6" w:rsidP="00270FA4">
      <w:pPr>
        <w:spacing w:before="216"/>
        <w:jc w:val="center"/>
        <w:rPr>
          <w:rFonts w:ascii="Arial Narrow" w:hAnsi="Arial Narrow"/>
          <w:b/>
          <w:bCs/>
          <w:color w:val="FFFFFF"/>
          <w:spacing w:val="-4"/>
        </w:rPr>
      </w:pPr>
      <w:proofErr w:type="gramStart"/>
      <w:r w:rsidRPr="002A26F8">
        <w:rPr>
          <w:rFonts w:ascii="Arial Narrow" w:hAnsi="Arial Narrow"/>
          <w:color w:val="FFFFFF"/>
        </w:rPr>
        <w:t>des</w:t>
      </w:r>
      <w:proofErr w:type="gramEnd"/>
      <w:r w:rsidR="008552D1" w:rsidRPr="002A26F8">
        <w:rPr>
          <w:rFonts w:ascii="Arial Narrow" w:hAnsi="Arial Narrow"/>
          <w:color w:val="FFFFFF"/>
        </w:rPr>
        <w:t xml:space="preserve"> pièces suivantes :</w:t>
      </w:r>
    </w:p>
    <w:p w:rsidR="008552D1" w:rsidRPr="002A26F8" w:rsidRDefault="008552D1" w:rsidP="008552D1">
      <w:pPr>
        <w:pStyle w:val="Style12"/>
        <w:spacing w:line="240" w:lineRule="auto"/>
        <w:jc w:val="both"/>
        <w:rPr>
          <w:rFonts w:ascii="Arial Narrow" w:hAnsi="Arial Narrow"/>
          <w:color w:val="FFFFFF"/>
        </w:rPr>
      </w:pPr>
    </w:p>
    <w:p w:rsidR="008552D1" w:rsidRPr="002A26F8" w:rsidRDefault="008552D1" w:rsidP="005C0E6E">
      <w:pPr>
        <w:pStyle w:val="Style12"/>
        <w:tabs>
          <w:tab w:val="left" w:pos="1660"/>
        </w:tabs>
        <w:spacing w:line="240" w:lineRule="auto"/>
        <w:jc w:val="both"/>
        <w:rPr>
          <w:rFonts w:ascii="Arial Narrow" w:hAnsi="Arial Narrow"/>
          <w:color w:val="FFFFFF"/>
        </w:rPr>
      </w:pPr>
    </w:p>
    <w:p w:rsidR="00107626" w:rsidRPr="002A26F8" w:rsidRDefault="00107626" w:rsidP="005C0E6E">
      <w:pPr>
        <w:pStyle w:val="Style12"/>
        <w:tabs>
          <w:tab w:val="left" w:pos="1660"/>
        </w:tabs>
        <w:spacing w:line="240" w:lineRule="auto"/>
        <w:jc w:val="both"/>
        <w:rPr>
          <w:rFonts w:ascii="Arial Narrow" w:hAnsi="Arial Narrow"/>
          <w:color w:val="FFFFFF"/>
        </w:rPr>
      </w:pPr>
    </w:p>
    <w:p w:rsidR="00901CEA" w:rsidRPr="002A26F8" w:rsidRDefault="008552D1" w:rsidP="008A579C">
      <w:pPr>
        <w:pStyle w:val="Style12"/>
        <w:spacing w:line="240" w:lineRule="auto"/>
        <w:jc w:val="both"/>
        <w:rPr>
          <w:rFonts w:ascii="Arial Narrow" w:hAnsi="Arial Narrow"/>
          <w:b/>
          <w:bCs/>
          <w:color w:val="FFFFFF"/>
          <w:spacing w:val="8"/>
        </w:rPr>
      </w:pPr>
      <w:r w:rsidRPr="002A26F8">
        <w:rPr>
          <w:rFonts w:ascii="Arial Narrow" w:hAnsi="Arial Narrow"/>
          <w:color w:val="FFFFFF"/>
        </w:rPr>
        <w:t xml:space="preserve"> </w:t>
      </w:r>
      <w:r w:rsidR="00901CEA" w:rsidRPr="002A26F8">
        <w:rPr>
          <w:rFonts w:ascii="Arial Narrow" w:hAnsi="Arial Narrow"/>
          <w:b/>
          <w:bCs/>
          <w:color w:val="FFFFFF"/>
          <w:spacing w:val="6"/>
        </w:rPr>
        <w:t xml:space="preserve">~ </w:t>
      </w:r>
      <w:r w:rsidR="00901CEA" w:rsidRPr="002A26F8">
        <w:rPr>
          <w:rFonts w:ascii="Arial Narrow" w:hAnsi="Arial Narrow"/>
          <w:b/>
          <w:bCs/>
          <w:color w:val="FFFFFF"/>
          <w:spacing w:val="8"/>
        </w:rPr>
        <w:t>Compte-rendu technique composé de la façon suivante :</w:t>
      </w:r>
    </w:p>
    <w:p w:rsidR="008552D1" w:rsidRPr="002A26F8" w:rsidRDefault="008552D1" w:rsidP="008A579C">
      <w:pPr>
        <w:pStyle w:val="Style12"/>
        <w:spacing w:line="240" w:lineRule="auto"/>
        <w:jc w:val="both"/>
        <w:rPr>
          <w:rFonts w:ascii="Arial Narrow" w:hAnsi="Arial Narrow"/>
          <w:color w:val="FFFFFF"/>
        </w:rPr>
      </w:pPr>
    </w:p>
    <w:p w:rsidR="004A0033" w:rsidRPr="002A26F8" w:rsidRDefault="004A0033" w:rsidP="008A579C">
      <w:pPr>
        <w:tabs>
          <w:tab w:val="left" w:pos="2808"/>
        </w:tabs>
        <w:ind w:left="504"/>
        <w:jc w:val="both"/>
        <w:rPr>
          <w:rFonts w:ascii="Arial Narrow" w:hAnsi="Arial Narrow"/>
          <w:i/>
          <w:iCs/>
          <w:color w:val="FFFFFF"/>
          <w:spacing w:val="8"/>
        </w:rPr>
      </w:pPr>
    </w:p>
    <w:p w:rsidR="008552D1" w:rsidRPr="002A26F8" w:rsidRDefault="00917BAB" w:rsidP="00844CB0">
      <w:pPr>
        <w:tabs>
          <w:tab w:val="left" w:pos="2808"/>
        </w:tabs>
        <w:ind w:left="504"/>
        <w:jc w:val="both"/>
        <w:rPr>
          <w:rFonts w:ascii="Arial Narrow" w:hAnsi="Arial Narrow"/>
          <w:i/>
          <w:iCs/>
          <w:color w:val="FFFFFF"/>
          <w:spacing w:val="8"/>
        </w:rPr>
      </w:pPr>
      <w:r w:rsidRPr="002A26F8">
        <w:rPr>
          <w:rFonts w:ascii="Arial Narrow" w:hAnsi="Arial Narrow"/>
          <w:i/>
          <w:iCs/>
          <w:color w:val="FFFFFF"/>
          <w:spacing w:val="8"/>
        </w:rPr>
        <w:t xml:space="preserve">Formulaire </w:t>
      </w:r>
      <w:r w:rsidR="00720B78" w:rsidRPr="002A26F8">
        <w:rPr>
          <w:rFonts w:ascii="Arial Narrow" w:hAnsi="Arial Narrow"/>
          <w:i/>
          <w:iCs/>
          <w:color w:val="FFFFFF"/>
          <w:spacing w:val="8"/>
        </w:rPr>
        <w:t>9</w:t>
      </w:r>
      <w:r w:rsidR="00901CEA" w:rsidRPr="002A26F8">
        <w:rPr>
          <w:rFonts w:ascii="Arial Narrow" w:hAnsi="Arial Narrow"/>
          <w:i/>
          <w:iCs/>
          <w:color w:val="FFFFFF"/>
          <w:spacing w:val="8"/>
        </w:rPr>
        <w:t xml:space="preserve"> : </w:t>
      </w:r>
      <w:r w:rsidR="00622DF2" w:rsidRPr="002A26F8">
        <w:rPr>
          <w:rFonts w:ascii="Arial Narrow" w:hAnsi="Arial Narrow"/>
          <w:i/>
          <w:iCs/>
          <w:color w:val="FFFFFF"/>
          <w:spacing w:val="8"/>
        </w:rPr>
        <w:tab/>
      </w:r>
      <w:r w:rsidR="00901CEA" w:rsidRPr="002A26F8">
        <w:rPr>
          <w:rFonts w:ascii="Arial Narrow" w:hAnsi="Arial Narrow"/>
          <w:b/>
          <w:bCs/>
          <w:i/>
          <w:iCs/>
          <w:color w:val="FFFFFF"/>
          <w:spacing w:val="8"/>
        </w:rPr>
        <w:t>Fiche «</w:t>
      </w:r>
      <w:r w:rsidR="008A579C" w:rsidRPr="002A26F8">
        <w:rPr>
          <w:rFonts w:ascii="Arial Narrow" w:hAnsi="Arial Narrow"/>
          <w:b/>
          <w:bCs/>
          <w:i/>
          <w:iCs/>
          <w:color w:val="FFFFFF"/>
          <w:spacing w:val="8"/>
        </w:rPr>
        <w:t xml:space="preserve"> </w:t>
      </w:r>
      <w:r w:rsidR="00901CEA" w:rsidRPr="002A26F8">
        <w:rPr>
          <w:rFonts w:ascii="Arial Narrow" w:hAnsi="Arial Narrow"/>
          <w:b/>
          <w:bCs/>
          <w:i/>
          <w:iCs/>
          <w:color w:val="FFFFFF"/>
          <w:spacing w:val="8"/>
        </w:rPr>
        <w:t>Résumé de compte-rendu d’opération</w:t>
      </w:r>
      <w:r w:rsidR="008A579C" w:rsidRPr="002A26F8">
        <w:rPr>
          <w:rFonts w:ascii="Arial Narrow" w:hAnsi="Arial Narrow"/>
          <w:b/>
          <w:bCs/>
          <w:i/>
          <w:iCs/>
          <w:color w:val="FFFFFF"/>
          <w:spacing w:val="8"/>
        </w:rPr>
        <w:t xml:space="preserve"> </w:t>
      </w:r>
      <w:r w:rsidR="00901CEA" w:rsidRPr="002A26F8">
        <w:rPr>
          <w:rFonts w:ascii="Arial Narrow" w:hAnsi="Arial Narrow"/>
          <w:b/>
          <w:bCs/>
          <w:i/>
          <w:iCs/>
          <w:color w:val="FFFFFF"/>
          <w:spacing w:val="8"/>
        </w:rPr>
        <w:t>»</w:t>
      </w:r>
      <w:r w:rsidR="00901CEA" w:rsidRPr="002A26F8">
        <w:rPr>
          <w:rFonts w:ascii="Arial Narrow" w:hAnsi="Arial Narrow"/>
          <w:i/>
          <w:iCs/>
          <w:color w:val="FFFFFF"/>
          <w:spacing w:val="8"/>
        </w:rPr>
        <w:t xml:space="preserve"> </w:t>
      </w:r>
    </w:p>
    <w:p w:rsidR="008552D1" w:rsidRPr="002A26F8" w:rsidRDefault="008552D1" w:rsidP="008A579C">
      <w:pPr>
        <w:tabs>
          <w:tab w:val="left" w:pos="2808"/>
        </w:tabs>
        <w:ind w:left="504"/>
        <w:jc w:val="both"/>
        <w:rPr>
          <w:rFonts w:ascii="Arial Narrow" w:hAnsi="Arial Narrow"/>
          <w:i/>
          <w:iCs/>
          <w:color w:val="FFFFFF"/>
          <w:spacing w:val="6"/>
        </w:rPr>
      </w:pPr>
    </w:p>
    <w:p w:rsidR="008552D1" w:rsidRPr="002A26F8" w:rsidRDefault="008552D1" w:rsidP="008A579C">
      <w:pPr>
        <w:tabs>
          <w:tab w:val="left" w:pos="2808"/>
        </w:tabs>
        <w:ind w:left="504"/>
        <w:jc w:val="both"/>
        <w:rPr>
          <w:rFonts w:ascii="Arial Narrow" w:hAnsi="Arial Narrow"/>
          <w:i/>
          <w:iCs/>
          <w:color w:val="FFFFFF"/>
          <w:spacing w:val="5"/>
        </w:rPr>
      </w:pPr>
    </w:p>
    <w:p w:rsidR="00901CEA" w:rsidRPr="002A26F8" w:rsidRDefault="00901CEA" w:rsidP="0035017B">
      <w:pPr>
        <w:tabs>
          <w:tab w:val="left" w:pos="2808"/>
        </w:tabs>
        <w:ind w:left="2799" w:hanging="2295"/>
        <w:jc w:val="both"/>
        <w:rPr>
          <w:rFonts w:ascii="Arial Narrow" w:hAnsi="Arial Narrow"/>
          <w:b/>
          <w:bCs/>
          <w:i/>
          <w:iCs/>
          <w:color w:val="FFFFFF"/>
          <w:spacing w:val="8"/>
        </w:rPr>
      </w:pPr>
      <w:r w:rsidRPr="002A26F8">
        <w:rPr>
          <w:rFonts w:ascii="Arial Narrow" w:hAnsi="Arial Narrow"/>
          <w:i/>
          <w:iCs/>
          <w:color w:val="FFFFFF"/>
          <w:spacing w:val="5"/>
        </w:rPr>
        <w:t xml:space="preserve">Formulaire 10 </w:t>
      </w:r>
      <w:r w:rsidRPr="002A26F8">
        <w:rPr>
          <w:rFonts w:ascii="Arial Narrow" w:hAnsi="Arial Narrow"/>
          <w:i/>
          <w:iCs/>
          <w:color w:val="FFFFFF"/>
          <w:spacing w:val="8"/>
        </w:rPr>
        <w:t>:</w:t>
      </w:r>
      <w:r w:rsidRPr="002A26F8">
        <w:rPr>
          <w:rFonts w:ascii="Arial Narrow" w:hAnsi="Arial Narrow"/>
          <w:i/>
          <w:iCs/>
          <w:color w:val="FFFFFF"/>
          <w:spacing w:val="8"/>
        </w:rPr>
        <w:tab/>
      </w:r>
      <w:r w:rsidRPr="002A26F8">
        <w:rPr>
          <w:rFonts w:ascii="Arial Narrow" w:hAnsi="Arial Narrow"/>
          <w:b/>
          <w:bCs/>
          <w:i/>
          <w:iCs/>
          <w:color w:val="FFFFFF"/>
          <w:spacing w:val="8"/>
        </w:rPr>
        <w:t xml:space="preserve">Plan type </w:t>
      </w:r>
      <w:r w:rsidR="0035017B" w:rsidRPr="002A26F8">
        <w:rPr>
          <w:rFonts w:ascii="Arial Narrow" w:hAnsi="Arial Narrow"/>
          <w:b/>
          <w:bCs/>
          <w:i/>
          <w:iCs/>
          <w:color w:val="FFFFFF"/>
          <w:spacing w:val="8"/>
        </w:rPr>
        <w:t xml:space="preserve">obligatoire </w:t>
      </w:r>
      <w:r w:rsidRPr="002A26F8">
        <w:rPr>
          <w:rFonts w:ascii="Arial Narrow" w:hAnsi="Arial Narrow"/>
          <w:b/>
          <w:bCs/>
          <w:i/>
          <w:iCs/>
          <w:color w:val="FFFFFF"/>
          <w:spacing w:val="8"/>
        </w:rPr>
        <w:t>du compte-rendu technique final</w:t>
      </w:r>
    </w:p>
    <w:p w:rsidR="008552D1" w:rsidRPr="002A26F8" w:rsidRDefault="008552D1" w:rsidP="008A579C">
      <w:pPr>
        <w:pStyle w:val="Style3"/>
        <w:adjustRightInd/>
        <w:jc w:val="both"/>
        <w:rPr>
          <w:rFonts w:ascii="Arial Narrow" w:hAnsi="Arial Narrow"/>
          <w:b/>
          <w:bCs/>
          <w:i/>
          <w:iCs/>
          <w:color w:val="FFFFFF"/>
          <w:spacing w:val="8"/>
        </w:rPr>
      </w:pPr>
    </w:p>
    <w:p w:rsidR="00EF14E6" w:rsidRPr="002A26F8" w:rsidRDefault="00EF14E6" w:rsidP="008A579C">
      <w:pPr>
        <w:pStyle w:val="Style3"/>
        <w:adjustRightInd/>
        <w:jc w:val="both"/>
        <w:rPr>
          <w:rFonts w:ascii="Arial Narrow" w:hAnsi="Arial Narrow"/>
          <w:b/>
          <w:bCs/>
          <w:i/>
          <w:iCs/>
          <w:color w:val="FFFFFF"/>
          <w:spacing w:val="8"/>
        </w:rPr>
      </w:pPr>
    </w:p>
    <w:p w:rsidR="00901CEA" w:rsidRPr="002A26F8" w:rsidRDefault="00901CEA" w:rsidP="008A579C">
      <w:pPr>
        <w:pStyle w:val="Style3"/>
        <w:adjustRightInd/>
        <w:jc w:val="both"/>
        <w:rPr>
          <w:rFonts w:ascii="Arial Narrow" w:hAnsi="Arial Narrow"/>
          <w:b/>
          <w:bCs/>
          <w:color w:val="FFFFFF"/>
          <w:spacing w:val="8"/>
        </w:rPr>
      </w:pPr>
      <w:r w:rsidRPr="002A26F8">
        <w:rPr>
          <w:rFonts w:ascii="Arial Narrow" w:hAnsi="Arial Narrow"/>
          <w:b/>
          <w:bCs/>
          <w:i/>
          <w:iCs/>
          <w:color w:val="FFFFFF"/>
          <w:spacing w:val="8"/>
        </w:rPr>
        <w:t xml:space="preserve">~ </w:t>
      </w:r>
      <w:r w:rsidRPr="002A26F8">
        <w:rPr>
          <w:rFonts w:ascii="Arial Narrow" w:hAnsi="Arial Narrow"/>
          <w:b/>
          <w:bCs/>
          <w:color w:val="FFFFFF"/>
          <w:spacing w:val="8"/>
        </w:rPr>
        <w:t>Compte-rendu financier composé de la façon suivante :</w:t>
      </w:r>
    </w:p>
    <w:p w:rsidR="004A0033" w:rsidRPr="002A26F8" w:rsidRDefault="004A0033" w:rsidP="00844CB0">
      <w:pPr>
        <w:tabs>
          <w:tab w:val="left" w:pos="3560"/>
        </w:tabs>
        <w:ind w:left="504" w:right="360"/>
        <w:jc w:val="both"/>
        <w:rPr>
          <w:rFonts w:ascii="Arial Narrow" w:hAnsi="Arial Narrow"/>
          <w:b/>
          <w:bCs/>
          <w:i/>
          <w:iCs/>
          <w:color w:val="FFFFFF"/>
        </w:rPr>
      </w:pPr>
    </w:p>
    <w:p w:rsidR="004A0033" w:rsidRPr="002A26F8" w:rsidRDefault="004A0033" w:rsidP="008A579C">
      <w:pPr>
        <w:ind w:left="504" w:right="360"/>
        <w:jc w:val="both"/>
        <w:rPr>
          <w:rFonts w:ascii="Arial Narrow" w:hAnsi="Arial Narrow"/>
          <w:b/>
          <w:bCs/>
          <w:i/>
          <w:iCs/>
          <w:color w:val="FFFFFF"/>
        </w:rPr>
      </w:pPr>
    </w:p>
    <w:p w:rsidR="008A579C" w:rsidRPr="002A26F8" w:rsidRDefault="00901CEA" w:rsidP="008A579C">
      <w:pPr>
        <w:ind w:left="504" w:right="360"/>
        <w:jc w:val="both"/>
        <w:rPr>
          <w:rFonts w:ascii="Arial Narrow" w:hAnsi="Arial Narrow"/>
          <w:b/>
          <w:bCs/>
          <w:i/>
          <w:iCs/>
          <w:color w:val="FFFFFF"/>
          <w:spacing w:val="5"/>
        </w:rPr>
      </w:pPr>
      <w:r w:rsidRPr="002A26F8">
        <w:rPr>
          <w:rFonts w:ascii="Arial Narrow" w:hAnsi="Arial Narrow"/>
          <w:b/>
          <w:bCs/>
          <w:i/>
          <w:iCs/>
          <w:color w:val="FFFFFF"/>
        </w:rPr>
        <w:t xml:space="preserve"> </w:t>
      </w:r>
      <w:r w:rsidR="00317290" w:rsidRPr="002A26F8">
        <w:rPr>
          <w:rFonts w:ascii="Arial Narrow" w:hAnsi="Arial Narrow"/>
          <w:i/>
          <w:iCs/>
          <w:color w:val="FFFFFF"/>
          <w:spacing w:val="8"/>
        </w:rPr>
        <w:t xml:space="preserve">Formulaire </w:t>
      </w:r>
      <w:r w:rsidR="002904E8">
        <w:rPr>
          <w:rFonts w:ascii="Arial Narrow" w:hAnsi="Arial Narrow"/>
          <w:i/>
          <w:iCs/>
          <w:color w:val="FFFFFF"/>
          <w:spacing w:val="8"/>
        </w:rPr>
        <w:t>11</w:t>
      </w:r>
      <w:r w:rsidR="002904E8" w:rsidRPr="002A26F8">
        <w:rPr>
          <w:rFonts w:ascii="Arial Narrow" w:hAnsi="Arial Narrow"/>
          <w:i/>
          <w:iCs/>
          <w:color w:val="FFFFFF"/>
          <w:spacing w:val="8"/>
        </w:rPr>
        <w:t xml:space="preserve"> </w:t>
      </w:r>
      <w:r w:rsidRPr="002A26F8">
        <w:rPr>
          <w:rFonts w:ascii="Arial Narrow" w:hAnsi="Arial Narrow"/>
          <w:i/>
          <w:iCs/>
          <w:color w:val="FFFFFF"/>
          <w:spacing w:val="8"/>
        </w:rPr>
        <w:t xml:space="preserve">: </w:t>
      </w:r>
      <w:r w:rsidR="00B05430" w:rsidRPr="002A26F8">
        <w:rPr>
          <w:rFonts w:ascii="Arial Narrow" w:hAnsi="Arial Narrow"/>
          <w:i/>
          <w:iCs/>
          <w:color w:val="FFFFFF"/>
          <w:spacing w:val="8"/>
        </w:rPr>
        <w:tab/>
      </w:r>
      <w:r w:rsidRPr="002A26F8">
        <w:rPr>
          <w:rFonts w:ascii="Arial Narrow" w:hAnsi="Arial Narrow"/>
          <w:b/>
          <w:bCs/>
          <w:i/>
          <w:iCs/>
          <w:color w:val="FFFFFF"/>
          <w:spacing w:val="5"/>
        </w:rPr>
        <w:t>Compte-rendu des dépenses final</w:t>
      </w:r>
    </w:p>
    <w:p w:rsidR="005D4E80" w:rsidRPr="002A26F8" w:rsidRDefault="005D4E80" w:rsidP="008A579C">
      <w:pPr>
        <w:ind w:left="504" w:right="360"/>
        <w:jc w:val="both"/>
        <w:rPr>
          <w:rFonts w:ascii="Arial Narrow" w:hAnsi="Arial Narrow"/>
          <w:b/>
          <w:bCs/>
          <w:i/>
          <w:iCs/>
          <w:color w:val="FFFFFF"/>
          <w:spacing w:val="5"/>
        </w:rPr>
      </w:pPr>
    </w:p>
    <w:p w:rsidR="008552D1" w:rsidRPr="002A26F8" w:rsidRDefault="00901CEA" w:rsidP="008A579C">
      <w:pPr>
        <w:ind w:left="504" w:right="360"/>
        <w:jc w:val="both"/>
        <w:rPr>
          <w:rFonts w:ascii="Arial Narrow" w:hAnsi="Arial Narrow"/>
          <w:b/>
          <w:bCs/>
          <w:i/>
          <w:iCs/>
          <w:color w:val="FFFFFF"/>
          <w:spacing w:val="5"/>
        </w:rPr>
      </w:pPr>
      <w:r w:rsidRPr="002A26F8">
        <w:rPr>
          <w:rFonts w:ascii="Arial Narrow" w:hAnsi="Arial Narrow"/>
          <w:b/>
          <w:bCs/>
          <w:i/>
          <w:iCs/>
          <w:color w:val="FFFFFF"/>
          <w:spacing w:val="5"/>
        </w:rPr>
        <w:t xml:space="preserve"> </w:t>
      </w:r>
    </w:p>
    <w:p w:rsidR="00901CEA" w:rsidRPr="002A26F8" w:rsidRDefault="00317290" w:rsidP="008A579C">
      <w:pPr>
        <w:ind w:left="504" w:right="360"/>
        <w:jc w:val="both"/>
        <w:rPr>
          <w:rFonts w:ascii="Arial Narrow" w:hAnsi="Arial Narrow"/>
          <w:b/>
          <w:bCs/>
          <w:i/>
          <w:iCs/>
          <w:color w:val="FFFFFF"/>
          <w:spacing w:val="8"/>
        </w:rPr>
      </w:pPr>
      <w:r w:rsidRPr="002A26F8">
        <w:rPr>
          <w:rFonts w:ascii="Arial Narrow" w:hAnsi="Arial Narrow"/>
          <w:i/>
          <w:iCs/>
          <w:color w:val="FFFFFF"/>
          <w:spacing w:val="8"/>
        </w:rPr>
        <w:t xml:space="preserve">Formulaire </w:t>
      </w:r>
      <w:r w:rsidR="002904E8">
        <w:rPr>
          <w:rFonts w:ascii="Arial Narrow" w:hAnsi="Arial Narrow"/>
          <w:i/>
          <w:iCs/>
          <w:color w:val="FFFFFF"/>
          <w:spacing w:val="8"/>
        </w:rPr>
        <w:t>12</w:t>
      </w:r>
      <w:r w:rsidR="002904E8" w:rsidRPr="002A26F8">
        <w:rPr>
          <w:rFonts w:ascii="Arial Narrow" w:hAnsi="Arial Narrow"/>
          <w:i/>
          <w:iCs/>
          <w:color w:val="FFFFFF"/>
          <w:spacing w:val="8"/>
        </w:rPr>
        <w:t xml:space="preserve"> </w:t>
      </w:r>
      <w:r w:rsidR="00901CEA" w:rsidRPr="002A26F8">
        <w:rPr>
          <w:rFonts w:ascii="Arial Narrow" w:hAnsi="Arial Narrow"/>
          <w:i/>
          <w:iCs/>
          <w:color w:val="FFFFFF"/>
          <w:spacing w:val="8"/>
        </w:rPr>
        <w:t>:</w:t>
      </w:r>
      <w:r w:rsidR="00B05430" w:rsidRPr="002A26F8">
        <w:rPr>
          <w:rFonts w:ascii="Arial Narrow" w:hAnsi="Arial Narrow"/>
          <w:i/>
          <w:iCs/>
          <w:color w:val="FFFFFF"/>
          <w:spacing w:val="8"/>
        </w:rPr>
        <w:tab/>
      </w:r>
      <w:r w:rsidR="00901CEA" w:rsidRPr="002A26F8">
        <w:rPr>
          <w:rFonts w:ascii="Arial Narrow" w:hAnsi="Arial Narrow"/>
          <w:i/>
          <w:iCs/>
          <w:color w:val="FFFFFF"/>
          <w:spacing w:val="8"/>
        </w:rPr>
        <w:t xml:space="preserve"> </w:t>
      </w:r>
      <w:r w:rsidR="00901CEA" w:rsidRPr="002A26F8">
        <w:rPr>
          <w:rFonts w:ascii="Arial Narrow" w:hAnsi="Arial Narrow"/>
          <w:b/>
          <w:bCs/>
          <w:i/>
          <w:iCs/>
          <w:color w:val="FFFFFF"/>
          <w:spacing w:val="8"/>
        </w:rPr>
        <w:t>Compte-rendu des ressources final</w:t>
      </w:r>
    </w:p>
    <w:p w:rsidR="008230AF" w:rsidRPr="002A26F8" w:rsidRDefault="008230AF" w:rsidP="008552D1">
      <w:pPr>
        <w:ind w:left="4248"/>
        <w:rPr>
          <w:rFonts w:ascii="Arial Narrow" w:hAnsi="Arial Narrow"/>
          <w:b/>
          <w:bCs/>
          <w:color w:val="FFFFFF"/>
          <w:spacing w:val="6"/>
        </w:rPr>
      </w:pPr>
    </w:p>
    <w:p w:rsidR="008230AF" w:rsidRPr="002A26F8" w:rsidRDefault="008230AF" w:rsidP="008552D1">
      <w:pPr>
        <w:ind w:left="4248"/>
        <w:rPr>
          <w:rFonts w:ascii="Arial Narrow" w:hAnsi="Arial Narrow"/>
          <w:b/>
          <w:bCs/>
          <w:color w:val="FFFFFF"/>
          <w:spacing w:val="6"/>
        </w:rPr>
      </w:pPr>
    </w:p>
    <w:p w:rsidR="00107626" w:rsidRPr="002A26F8" w:rsidRDefault="00107626" w:rsidP="00EF14E6">
      <w:pPr>
        <w:rPr>
          <w:rFonts w:ascii="Arial Narrow" w:hAnsi="Arial Narrow"/>
          <w:b/>
          <w:bCs/>
          <w:color w:val="FFFFFF"/>
          <w:spacing w:val="6"/>
        </w:rPr>
      </w:pPr>
    </w:p>
    <w:p w:rsidR="002904E8" w:rsidRDefault="008230AF" w:rsidP="00EF14E6">
      <w:pPr>
        <w:rPr>
          <w:rFonts w:ascii="Arial Narrow" w:hAnsi="Arial Narrow"/>
          <w:b/>
          <w:bCs/>
          <w:color w:val="FFFFFF"/>
          <w:spacing w:val="6"/>
        </w:rPr>
      </w:pPr>
      <w:r w:rsidRPr="002A26F8">
        <w:rPr>
          <w:rFonts w:ascii="Arial Narrow" w:hAnsi="Arial Narrow"/>
          <w:b/>
          <w:bCs/>
          <w:color w:val="FFFFFF"/>
          <w:spacing w:val="6"/>
        </w:rPr>
        <w:t>A</w:t>
      </w:r>
      <w:r w:rsidR="008552D1" w:rsidRPr="002A26F8">
        <w:rPr>
          <w:rFonts w:ascii="Arial Narrow" w:hAnsi="Arial Narrow"/>
          <w:b/>
          <w:bCs/>
          <w:color w:val="FFFFFF"/>
          <w:spacing w:val="6"/>
        </w:rPr>
        <w:t xml:space="preserve"> adresser par courrier </w:t>
      </w:r>
      <w:r w:rsidR="002904E8">
        <w:rPr>
          <w:rFonts w:ascii="Arial Narrow" w:hAnsi="Arial Narrow"/>
          <w:b/>
          <w:bCs/>
          <w:color w:val="FFFFFF"/>
          <w:spacing w:val="6"/>
        </w:rPr>
        <w:t>électronique au :</w:t>
      </w:r>
    </w:p>
    <w:p w:rsidR="002904E8" w:rsidRDefault="002904E8" w:rsidP="00EF14E6">
      <w:pPr>
        <w:rPr>
          <w:rFonts w:ascii="Arial Narrow" w:hAnsi="Arial Narrow"/>
          <w:b/>
          <w:bCs/>
          <w:color w:val="FFFFFF"/>
          <w:spacing w:val="6"/>
        </w:rPr>
      </w:pPr>
    </w:p>
    <w:p w:rsidR="002904E8" w:rsidRDefault="002904E8" w:rsidP="00EF14E6">
      <w:pPr>
        <w:rPr>
          <w:rFonts w:ascii="Arial Narrow" w:hAnsi="Arial Narrow"/>
          <w:b/>
          <w:bCs/>
          <w:color w:val="FFFFFF"/>
          <w:spacing w:val="6"/>
        </w:rPr>
      </w:pPr>
      <w:hyperlink r:id="rId13" w:history="1">
        <w:r w:rsidRPr="003C4D0A">
          <w:rPr>
            <w:rStyle w:val="Lienhypertexte"/>
            <w:rFonts w:ascii="Arial Narrow" w:hAnsi="Arial Narrow"/>
            <w:b/>
            <w:bCs/>
            <w:spacing w:val="6"/>
          </w:rPr>
          <w:t>msantos@forim.net</w:t>
        </w:r>
      </w:hyperlink>
    </w:p>
    <w:p w:rsidR="002904E8" w:rsidRDefault="002904E8" w:rsidP="00EF14E6">
      <w:pPr>
        <w:rPr>
          <w:rFonts w:ascii="Arial Narrow" w:hAnsi="Arial Narrow"/>
          <w:b/>
          <w:bCs/>
          <w:color w:val="FFFFFF"/>
          <w:spacing w:val="6"/>
        </w:rPr>
      </w:pPr>
      <w:r>
        <w:rPr>
          <w:rFonts w:ascii="Arial Narrow" w:hAnsi="Arial Narrow"/>
          <w:b/>
          <w:bCs/>
          <w:color w:val="FFFFFF"/>
          <w:spacing w:val="6"/>
        </w:rPr>
        <w:t>ET</w:t>
      </w:r>
    </w:p>
    <w:p w:rsidR="002904E8" w:rsidRDefault="002904E8" w:rsidP="00EF14E6">
      <w:pPr>
        <w:rPr>
          <w:rFonts w:ascii="Arial Narrow" w:hAnsi="Arial Narrow"/>
          <w:b/>
          <w:bCs/>
          <w:color w:val="FFFFFF"/>
          <w:spacing w:val="6"/>
        </w:rPr>
      </w:pPr>
      <w:r>
        <w:rPr>
          <w:rFonts w:ascii="Arial Narrow" w:hAnsi="Arial Narrow"/>
          <w:b/>
          <w:bCs/>
          <w:color w:val="FFFFFF"/>
          <w:spacing w:val="6"/>
        </w:rPr>
        <w:t>praosim@forim.net</w:t>
      </w:r>
    </w:p>
    <w:p w:rsidR="002904E8" w:rsidRDefault="002904E8" w:rsidP="00EF14E6">
      <w:pPr>
        <w:rPr>
          <w:rFonts w:ascii="Arial Narrow" w:hAnsi="Arial Narrow"/>
          <w:b/>
          <w:bCs/>
          <w:color w:val="FFFFFF"/>
          <w:spacing w:val="6"/>
        </w:rPr>
      </w:pPr>
    </w:p>
    <w:p w:rsidR="00EF14E6" w:rsidRPr="002A26F8" w:rsidRDefault="00EF14E6" w:rsidP="008552D1">
      <w:pPr>
        <w:ind w:left="4896" w:firstLine="72"/>
        <w:rPr>
          <w:rFonts w:ascii="Arial Narrow" w:hAnsi="Arial Narrow"/>
          <w:color w:val="FFFFFF"/>
        </w:rPr>
      </w:pPr>
    </w:p>
    <w:p w:rsidR="008230AF" w:rsidRPr="002A26F8" w:rsidRDefault="008230AF" w:rsidP="0031282B">
      <w:pPr>
        <w:jc w:val="center"/>
        <w:rPr>
          <w:rFonts w:ascii="Arial Narrow" w:hAnsi="Arial Narrow"/>
          <w:color w:val="FFFFFF"/>
        </w:rPr>
      </w:pPr>
      <w:r w:rsidRPr="002A26F8">
        <w:rPr>
          <w:rFonts w:ascii="Arial Narrow" w:hAnsi="Arial Narrow"/>
          <w:color w:val="FFFFFF"/>
        </w:rPr>
        <w:t>FORIM</w:t>
      </w:r>
    </w:p>
    <w:p w:rsidR="00EF14E6" w:rsidRPr="002A26F8" w:rsidRDefault="00EF14E6" w:rsidP="0031282B">
      <w:pPr>
        <w:jc w:val="center"/>
        <w:rPr>
          <w:rFonts w:ascii="Arial Narrow" w:hAnsi="Arial Narrow"/>
          <w:color w:val="FFFFFF"/>
        </w:rPr>
      </w:pPr>
      <w:r w:rsidRPr="002A26F8">
        <w:rPr>
          <w:rFonts w:ascii="Arial Narrow" w:hAnsi="Arial Narrow"/>
          <w:color w:val="FFFFFF"/>
        </w:rPr>
        <w:t>Secrétariat technique PRA-OSIM</w:t>
      </w:r>
    </w:p>
    <w:p w:rsidR="008230AF" w:rsidRPr="002A26F8" w:rsidRDefault="008230AF" w:rsidP="0031282B">
      <w:pPr>
        <w:jc w:val="center"/>
        <w:rPr>
          <w:rFonts w:ascii="Arial Narrow" w:hAnsi="Arial Narrow"/>
          <w:color w:val="FFFFFF"/>
        </w:rPr>
      </w:pPr>
      <w:r w:rsidRPr="002A26F8">
        <w:rPr>
          <w:rFonts w:ascii="Arial Narrow" w:hAnsi="Arial Narrow"/>
          <w:color w:val="FFFFFF"/>
        </w:rPr>
        <w:t>14 Passage Dubail</w:t>
      </w:r>
    </w:p>
    <w:p w:rsidR="001C69A6" w:rsidRPr="002A26F8" w:rsidRDefault="009715B0" w:rsidP="0031282B">
      <w:pPr>
        <w:framePr w:w="345" w:h="347" w:hRule="exact" w:wrap="auto" w:vAnchor="page" w:hAnchor="page" w:x="11182" w:y="15905"/>
        <w:shd w:val="clear" w:color="000000" w:fill="E36C0A"/>
        <w:jc w:val="center"/>
        <w:rPr>
          <w:rFonts w:ascii="Arial Narrow" w:hAnsi="Arial Narrow"/>
          <w:color w:val="FFFFFF"/>
        </w:rPr>
      </w:pPr>
      <w:r w:rsidRPr="002A26F8">
        <w:rPr>
          <w:rFonts w:ascii="Arial Narrow" w:hAnsi="Arial Narrow"/>
          <w:noProof/>
          <w:color w:val="FFFFFF"/>
        </w:rPr>
        <mc:AlternateContent>
          <mc:Choice Requires="wps">
            <w:drawing>
              <wp:anchor distT="0" distB="0" distL="114300" distR="114300" simplePos="0" relativeHeight="251658752" behindDoc="1" locked="0" layoutInCell="0" allowOverlap="1" wp14:anchorId="59C81CC2" wp14:editId="6D04250D">
                <wp:simplePos x="0" y="0"/>
                <wp:positionH relativeFrom="page">
                  <wp:posOffset>0</wp:posOffset>
                </wp:positionH>
                <wp:positionV relativeFrom="page">
                  <wp:posOffset>0</wp:posOffset>
                </wp:positionV>
                <wp:extent cx="7562215" cy="10692130"/>
                <wp:effectExtent l="0" t="0" r="63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5AE4" w:rsidRDefault="00F45AE4">
                            <w:pPr>
                              <w:widowControl/>
                              <w:rPr>
                                <w:sz w:val="20"/>
                                <w:szCs w:val="20"/>
                              </w:rPr>
                            </w:pPr>
                          </w:p>
                          <w:p w:rsidR="00F45AE4" w:rsidRDefault="00F45AE4">
                            <w:pPr>
                              <w:widowControl/>
                              <w:rPr>
                                <w:sz w:val="20"/>
                                <w:szCs w:val="20"/>
                              </w:rPr>
                            </w:pPr>
                          </w:p>
                          <w:p w:rsidR="00F45AE4" w:rsidRDefault="00F45AE4">
                            <w:pPr>
                              <w:widowControl/>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0;margin-top:0;width:595.45pt;height:84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" o:allowincell="f" fillcolor="#e36c0a" stroked="f">
                <v:textbox>
                  <w:txbxContent>
                    <w:p w:rsidR="00F45AE4" w:rsidRDefault="00F45AE4">
                      <w:pPr>
                        <w:widowControl/>
                        <w:rPr>
                          <w:sz w:val="20"/>
                          <w:szCs w:val="20"/>
                        </w:rPr>
                      </w:pPr>
                    </w:p>
                    <w:p w:rsidR="00F45AE4" w:rsidRDefault="00F45AE4">
                      <w:pPr>
                        <w:widowControl/>
                        <w:rPr>
                          <w:sz w:val="20"/>
                          <w:szCs w:val="20"/>
                        </w:rPr>
                      </w:pPr>
                    </w:p>
                    <w:p w:rsidR="00F45AE4" w:rsidRDefault="00F45AE4">
                      <w:pPr>
                        <w:widowControl/>
                        <w:rPr>
                          <w:sz w:val="20"/>
                          <w:szCs w:val="20"/>
                        </w:rPr>
                      </w:pPr>
                    </w:p>
                  </w:txbxContent>
                </v:textbox>
                <w10:wrap anchorx="page" anchory="page"/>
              </v:shape>
            </w:pict>
          </mc:Fallback>
        </mc:AlternateContent>
      </w:r>
    </w:p>
    <w:p w:rsidR="008230AF" w:rsidRPr="002A26F8" w:rsidRDefault="008230AF" w:rsidP="0031282B">
      <w:pPr>
        <w:jc w:val="center"/>
        <w:rPr>
          <w:rFonts w:ascii="Arial Narrow" w:hAnsi="Arial Narrow"/>
          <w:color w:val="FFFFFF"/>
        </w:rPr>
        <w:sectPr w:rsidR="008230AF" w:rsidRPr="002A26F8">
          <w:pgSz w:w="11909" w:h="16838"/>
          <w:pgMar w:top="1571" w:right="1039" w:bottom="1682" w:left="1855" w:header="720" w:footer="720" w:gutter="0"/>
          <w:cols w:space="720"/>
          <w:noEndnote/>
        </w:sectPr>
      </w:pPr>
      <w:r w:rsidRPr="002A26F8">
        <w:rPr>
          <w:rFonts w:ascii="Arial Narrow" w:hAnsi="Arial Narrow"/>
          <w:color w:val="FFFFFF"/>
        </w:rPr>
        <w:t>75010 Paris</w:t>
      </w:r>
    </w:p>
    <w:p w:rsidR="00901CEA" w:rsidRPr="002A26F8" w:rsidRDefault="00901CEA" w:rsidP="003048FF">
      <w:pPr>
        <w:framePr w:w="345" w:h="347" w:hRule="exact" w:wrap="auto" w:vAnchor="page" w:hAnchor="page" w:x="10710" w:y="15937"/>
        <w:shd w:val="clear" w:color="000000" w:fill="FFFFFF"/>
        <w:rPr>
          <w:rFonts w:ascii="Arial Narrow" w:hAnsi="Arial Narrow"/>
          <w:color w:val="FFFFFF"/>
        </w:rPr>
      </w:pPr>
    </w:p>
    <w:p w:rsidR="00B645FE" w:rsidRPr="00F258B3" w:rsidRDefault="00C97BB7" w:rsidP="00EC7121">
      <w:pPr>
        <w:jc w:val="center"/>
        <w:rPr>
          <w:rFonts w:ascii="Arial Narrow" w:hAnsi="Arial Narrow"/>
          <w:b/>
          <w:bCs/>
          <w:color w:val="808080" w:themeColor="background1" w:themeShade="80"/>
          <w:spacing w:val="-8"/>
        </w:rPr>
      </w:pPr>
      <w:r w:rsidRPr="00F258B3">
        <w:rPr>
          <w:rFonts w:ascii="Arial Narrow" w:hAnsi="Arial Narrow"/>
          <w:b/>
          <w:bCs/>
          <w:color w:val="808080" w:themeColor="background1" w:themeShade="80"/>
          <w:spacing w:val="-8"/>
        </w:rPr>
        <w:lastRenderedPageBreak/>
        <w:t>Modalités de présentation</w:t>
      </w:r>
      <w:r w:rsidR="00676EC0" w:rsidRPr="00F258B3">
        <w:rPr>
          <w:rFonts w:ascii="Arial Narrow" w:hAnsi="Arial Narrow"/>
          <w:b/>
          <w:bCs/>
          <w:color w:val="808080" w:themeColor="background1" w:themeShade="80"/>
          <w:spacing w:val="-8"/>
        </w:rPr>
        <w:t xml:space="preserve"> du compte-rendu technique et financier</w:t>
      </w:r>
    </w:p>
    <w:p w:rsidR="00DF31FC" w:rsidRPr="00F258B3" w:rsidRDefault="00DF31FC" w:rsidP="00DF31FC">
      <w:pPr>
        <w:ind w:left="360"/>
        <w:rPr>
          <w:rFonts w:ascii="Arial Narrow" w:hAnsi="Arial Narrow"/>
          <w:b/>
          <w:bCs/>
          <w:i/>
          <w:iCs/>
          <w:color w:val="808080" w:themeColor="background1" w:themeShade="80"/>
          <w:spacing w:val="6"/>
          <w:sz w:val="28"/>
          <w:szCs w:val="28"/>
        </w:rPr>
      </w:pPr>
    </w:p>
    <w:p w:rsidR="006A0C1A" w:rsidRPr="00F258B3" w:rsidRDefault="006A0C1A" w:rsidP="0031282B">
      <w:pPr>
        <w:framePr w:w="8056" w:h="2569" w:hRule="exact" w:hSpace="188" w:wrap="auto" w:vAnchor="page" w:hAnchor="page" w:x="2048" w:y="2371"/>
        <w:ind w:right="216"/>
        <w:jc w:val="both"/>
        <w:rPr>
          <w:rFonts w:ascii="Arial Narrow" w:hAnsi="Arial Narrow"/>
          <w:color w:val="808080" w:themeColor="background1" w:themeShade="80"/>
          <w:spacing w:val="6"/>
        </w:rPr>
      </w:pPr>
      <w:r w:rsidRPr="00F258B3">
        <w:rPr>
          <w:rFonts w:ascii="Arial Narrow" w:hAnsi="Arial Narrow"/>
          <w:color w:val="808080" w:themeColor="background1" w:themeShade="80"/>
          <w:spacing w:val="6"/>
        </w:rPr>
        <w:lastRenderedPageBreak/>
        <w:t xml:space="preserve">Tout retard prévisible dans la remise du compte-rendu annuel, au-delà de l’année autorisée, doit donner lieu à une demande préalable d'autorisation auprès du </w:t>
      </w:r>
      <w:r w:rsidR="005A150A" w:rsidRPr="00F258B3">
        <w:rPr>
          <w:rFonts w:ascii="Arial Narrow" w:hAnsi="Arial Narrow"/>
          <w:color w:val="808080" w:themeColor="background1" w:themeShade="80"/>
          <w:spacing w:val="6"/>
        </w:rPr>
        <w:t>Ministère des Affaires étrangères</w:t>
      </w:r>
      <w:r w:rsidR="00CC796C" w:rsidRPr="00F258B3">
        <w:rPr>
          <w:rFonts w:ascii="Arial Narrow" w:hAnsi="Arial Narrow"/>
          <w:color w:val="808080" w:themeColor="background1" w:themeShade="80"/>
          <w:spacing w:val="6"/>
        </w:rPr>
        <w:t xml:space="preserve"> et du Développement international, (MAEDI)</w:t>
      </w:r>
      <w:r w:rsidRPr="00F258B3">
        <w:rPr>
          <w:rFonts w:ascii="Arial Narrow" w:hAnsi="Arial Narrow"/>
          <w:color w:val="808080" w:themeColor="background1" w:themeShade="80"/>
          <w:spacing w:val="6"/>
        </w:rPr>
        <w:t>, dans un courrier spécialement</w:t>
      </w:r>
      <w:r w:rsidR="00600E28" w:rsidRPr="00F258B3">
        <w:rPr>
          <w:rFonts w:ascii="Arial Narrow" w:hAnsi="Arial Narrow"/>
          <w:color w:val="808080" w:themeColor="background1" w:themeShade="80"/>
          <w:spacing w:val="6"/>
        </w:rPr>
        <w:t xml:space="preserve"> adressé à cet effet. Le </w:t>
      </w:r>
      <w:r w:rsidR="00CC796C" w:rsidRPr="00F258B3">
        <w:rPr>
          <w:rFonts w:ascii="Arial Narrow" w:hAnsi="Arial Narrow"/>
          <w:color w:val="808080" w:themeColor="background1" w:themeShade="80"/>
          <w:spacing w:val="6"/>
        </w:rPr>
        <w:t xml:space="preserve">MAEDI </w:t>
      </w:r>
      <w:r w:rsidRPr="00F258B3">
        <w:rPr>
          <w:rFonts w:ascii="Arial Narrow" w:hAnsi="Arial Narrow"/>
          <w:color w:val="808080" w:themeColor="background1" w:themeShade="80"/>
          <w:spacing w:val="6"/>
        </w:rPr>
        <w:t xml:space="preserve">répond dans un délai d’un mois à compter de la date de réception de la demande (à noter que la variation de la part initiale de chaque rubrique budgétaire ne doit pas excéder 10 %, sauf accord explicite par écrit de la part </w:t>
      </w:r>
      <w:r w:rsidR="005A150A" w:rsidRPr="00F258B3">
        <w:rPr>
          <w:rFonts w:ascii="Arial Narrow" w:hAnsi="Arial Narrow"/>
          <w:color w:val="808080" w:themeColor="background1" w:themeShade="80"/>
          <w:spacing w:val="6"/>
        </w:rPr>
        <w:t>du</w:t>
      </w:r>
      <w:r w:rsidR="00CC796C" w:rsidRPr="00F258B3">
        <w:rPr>
          <w:rFonts w:ascii="Arial Narrow" w:hAnsi="Arial Narrow"/>
          <w:color w:val="808080" w:themeColor="background1" w:themeShade="80"/>
          <w:spacing w:val="6"/>
        </w:rPr>
        <w:t xml:space="preserve"> MAEDI </w:t>
      </w:r>
      <w:r w:rsidRPr="00F258B3">
        <w:rPr>
          <w:rFonts w:ascii="Arial Narrow" w:hAnsi="Arial Narrow"/>
          <w:color w:val="808080" w:themeColor="background1" w:themeShade="80"/>
          <w:spacing w:val="6"/>
        </w:rPr>
        <w:t>; à noter aussi qu’aucune variation ne doit conduire à augmenter la part du cofinancement au-delà de 70 %).</w:t>
      </w:r>
    </w:p>
    <w:p w:rsidR="00901CEA" w:rsidRPr="00F258B3" w:rsidRDefault="00901CEA" w:rsidP="00AA4A23">
      <w:pPr>
        <w:jc w:val="both"/>
        <w:rPr>
          <w:rFonts w:ascii="Arial Narrow" w:hAnsi="Arial Narrow"/>
          <w:color w:val="808080" w:themeColor="background1" w:themeShade="80"/>
        </w:rPr>
        <w:sectPr w:rsidR="00901CEA" w:rsidRPr="00F258B3">
          <w:type w:val="continuous"/>
          <w:pgSz w:w="11909" w:h="16838"/>
          <w:pgMar w:top="1248" w:right="829" w:bottom="1192" w:left="1382" w:header="720" w:footer="720" w:gutter="0"/>
          <w:cols w:space="720"/>
          <w:noEndnote/>
        </w:sectPr>
      </w:pPr>
    </w:p>
    <w:p w:rsidR="00DF31FC" w:rsidRPr="00F258B3" w:rsidRDefault="00DF31FC" w:rsidP="00AA4A23">
      <w:pPr>
        <w:framePr w:w="122" w:h="105" w:hRule="exact" w:wrap="auto" w:vAnchor="page" w:hAnchor="page" w:x="2182" w:y="5225"/>
        <w:jc w:val="both"/>
        <w:rPr>
          <w:rFonts w:ascii="Arial Narrow" w:hAnsi="Arial Narrow"/>
          <w:color w:val="808080" w:themeColor="background1" w:themeShade="80"/>
        </w:rPr>
      </w:pPr>
    </w:p>
    <w:p w:rsidR="00901CEA" w:rsidRPr="00F258B3" w:rsidRDefault="00E741C8" w:rsidP="00AA4A23">
      <w:pPr>
        <w:jc w:val="both"/>
        <w:rPr>
          <w:rFonts w:ascii="Arial Narrow" w:hAnsi="Arial Narrow"/>
          <w:color w:val="808080" w:themeColor="background1" w:themeShade="80"/>
          <w:spacing w:val="6"/>
          <w:sz w:val="22"/>
          <w:szCs w:val="22"/>
        </w:rPr>
      </w:pPr>
      <w:r w:rsidRPr="00F258B3">
        <w:rPr>
          <w:rFonts w:ascii="Arial Narrow" w:hAnsi="Arial Narrow"/>
          <w:color w:val="808080" w:themeColor="background1" w:themeShade="80"/>
          <w:spacing w:val="6"/>
          <w:sz w:val="22"/>
          <w:szCs w:val="22"/>
        </w:rPr>
        <w:lastRenderedPageBreak/>
        <w:t>L'OSIM</w:t>
      </w:r>
      <w:r w:rsidR="00901CEA" w:rsidRPr="00F258B3">
        <w:rPr>
          <w:rFonts w:ascii="Arial Narrow" w:hAnsi="Arial Narrow"/>
          <w:color w:val="808080" w:themeColor="background1" w:themeShade="80"/>
          <w:spacing w:val="6"/>
          <w:sz w:val="22"/>
          <w:szCs w:val="22"/>
        </w:rPr>
        <w:t xml:space="preserve"> bénéficiaire d'un cofinancement doit </w:t>
      </w:r>
      <w:r w:rsidR="00901CEA" w:rsidRPr="00F258B3">
        <w:rPr>
          <w:rFonts w:ascii="Arial Narrow" w:hAnsi="Arial Narrow"/>
          <w:b/>
          <w:bCs/>
          <w:color w:val="808080" w:themeColor="background1" w:themeShade="80"/>
          <w:spacing w:val="6"/>
          <w:sz w:val="22"/>
          <w:szCs w:val="22"/>
        </w:rPr>
        <w:t xml:space="preserve">rendre compte de l'utilisation des crédits </w:t>
      </w:r>
      <w:r w:rsidR="00901CEA" w:rsidRPr="00F258B3">
        <w:rPr>
          <w:rFonts w:ascii="Arial Narrow" w:hAnsi="Arial Narrow"/>
          <w:color w:val="808080" w:themeColor="background1" w:themeShade="80"/>
          <w:spacing w:val="6"/>
          <w:sz w:val="22"/>
          <w:szCs w:val="22"/>
        </w:rPr>
        <w:t xml:space="preserve">dans un </w:t>
      </w:r>
      <w:r w:rsidRPr="00F258B3">
        <w:rPr>
          <w:rFonts w:ascii="Arial Narrow" w:hAnsi="Arial Narrow"/>
          <w:b/>
          <w:bCs/>
          <w:color w:val="808080" w:themeColor="background1" w:themeShade="80"/>
          <w:spacing w:val="6"/>
          <w:sz w:val="22"/>
          <w:szCs w:val="22"/>
        </w:rPr>
        <w:t>délai maximum d’un</w:t>
      </w:r>
      <w:r w:rsidR="00901CEA" w:rsidRPr="00F258B3">
        <w:rPr>
          <w:rFonts w:ascii="Arial Narrow" w:hAnsi="Arial Narrow"/>
          <w:b/>
          <w:bCs/>
          <w:color w:val="808080" w:themeColor="background1" w:themeShade="80"/>
          <w:spacing w:val="6"/>
          <w:sz w:val="22"/>
          <w:szCs w:val="22"/>
        </w:rPr>
        <w:t xml:space="preserve"> </w:t>
      </w:r>
      <w:r w:rsidR="003F2FBC" w:rsidRPr="00F258B3">
        <w:rPr>
          <w:rFonts w:ascii="Arial Narrow" w:hAnsi="Arial Narrow"/>
          <w:b/>
          <w:bCs/>
          <w:color w:val="808080" w:themeColor="background1" w:themeShade="80"/>
          <w:spacing w:val="6"/>
          <w:sz w:val="22"/>
          <w:szCs w:val="22"/>
        </w:rPr>
        <w:t xml:space="preserve">an </w:t>
      </w:r>
      <w:r w:rsidR="00901CEA" w:rsidRPr="00F258B3">
        <w:rPr>
          <w:rFonts w:ascii="Arial Narrow" w:hAnsi="Arial Narrow"/>
          <w:color w:val="808080" w:themeColor="background1" w:themeShade="80"/>
          <w:spacing w:val="6"/>
          <w:sz w:val="22"/>
          <w:szCs w:val="22"/>
        </w:rPr>
        <w:t>à compter de la date de réce</w:t>
      </w:r>
      <w:r w:rsidR="003F2FBC" w:rsidRPr="00F258B3">
        <w:rPr>
          <w:rFonts w:ascii="Arial Narrow" w:hAnsi="Arial Narrow"/>
          <w:color w:val="808080" w:themeColor="background1" w:themeShade="80"/>
          <w:spacing w:val="6"/>
          <w:sz w:val="22"/>
          <w:szCs w:val="22"/>
        </w:rPr>
        <w:t>ption des crédits. Pour cela, elle</w:t>
      </w:r>
      <w:r w:rsidR="00901CEA" w:rsidRPr="00F258B3">
        <w:rPr>
          <w:rFonts w:ascii="Arial Narrow" w:hAnsi="Arial Narrow"/>
          <w:color w:val="808080" w:themeColor="background1" w:themeShade="80"/>
          <w:spacing w:val="6"/>
          <w:sz w:val="22"/>
          <w:szCs w:val="22"/>
        </w:rPr>
        <w:t xml:space="preserve"> doit fournir un compte-rendu technique et financier.</w:t>
      </w:r>
    </w:p>
    <w:p w:rsidR="00901CEA" w:rsidRPr="00F258B3" w:rsidRDefault="00901CEA" w:rsidP="00AA4A23">
      <w:pPr>
        <w:jc w:val="both"/>
        <w:rPr>
          <w:rFonts w:ascii="Arial Narrow" w:hAnsi="Arial Narrow"/>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 xml:space="preserve">Le compte-rendu technique est complété obligatoirement par le compte-rendu financier </w:t>
      </w:r>
      <w:r w:rsidRPr="00F258B3">
        <w:rPr>
          <w:rFonts w:ascii="Arial Narrow" w:hAnsi="Arial Narrow"/>
          <w:color w:val="808080" w:themeColor="background1" w:themeShade="80"/>
          <w:spacing w:val="6"/>
          <w:sz w:val="22"/>
          <w:szCs w:val="22"/>
        </w:rPr>
        <w:t>(réunis dans un seul et même dossier).</w:t>
      </w:r>
    </w:p>
    <w:p w:rsidR="00901CEA" w:rsidRPr="00F258B3" w:rsidRDefault="00901CEA" w:rsidP="00AA4A23">
      <w:pPr>
        <w:jc w:val="both"/>
        <w:rPr>
          <w:rFonts w:ascii="Arial Narrow" w:hAnsi="Arial Narrow"/>
          <w:color w:val="808080" w:themeColor="background1" w:themeShade="80"/>
          <w:spacing w:val="6"/>
          <w:sz w:val="22"/>
          <w:szCs w:val="22"/>
        </w:rPr>
      </w:pPr>
    </w:p>
    <w:p w:rsidR="00901CEA" w:rsidRPr="00F258B3" w:rsidRDefault="007730CB" w:rsidP="00316C6B">
      <w:pPr>
        <w:jc w:val="both"/>
        <w:rPr>
          <w:rFonts w:ascii="Arial Narrow" w:hAnsi="Arial Narrow"/>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 xml:space="preserve">- </w:t>
      </w:r>
      <w:r w:rsidR="00901CEA" w:rsidRPr="00F258B3">
        <w:rPr>
          <w:rFonts w:ascii="Arial Narrow" w:hAnsi="Arial Narrow"/>
          <w:b/>
          <w:bCs/>
          <w:color w:val="808080" w:themeColor="background1" w:themeShade="80"/>
          <w:spacing w:val="6"/>
          <w:sz w:val="22"/>
          <w:szCs w:val="22"/>
        </w:rPr>
        <w:t xml:space="preserve">Il est établi spécifiquement pour </w:t>
      </w:r>
      <w:r w:rsidR="005A150A" w:rsidRPr="00F258B3">
        <w:rPr>
          <w:rFonts w:ascii="Arial Narrow" w:hAnsi="Arial Narrow"/>
          <w:b/>
          <w:bCs/>
          <w:color w:val="808080" w:themeColor="background1" w:themeShade="80"/>
          <w:spacing w:val="6"/>
          <w:sz w:val="22"/>
          <w:szCs w:val="22"/>
        </w:rPr>
        <w:t>Ministère des Affaires étrangères</w:t>
      </w:r>
      <w:r w:rsidR="00CC796C" w:rsidRPr="00F258B3">
        <w:rPr>
          <w:rFonts w:ascii="Arial Narrow" w:hAnsi="Arial Narrow"/>
          <w:b/>
          <w:bCs/>
          <w:color w:val="808080" w:themeColor="background1" w:themeShade="80"/>
          <w:spacing w:val="6"/>
          <w:sz w:val="22"/>
          <w:szCs w:val="22"/>
        </w:rPr>
        <w:t xml:space="preserve"> et du Développement international, (MAEDI</w:t>
      </w:r>
      <w:r w:rsidR="005A150A" w:rsidRPr="00F258B3">
        <w:rPr>
          <w:rFonts w:ascii="Arial Narrow" w:hAnsi="Arial Narrow"/>
          <w:b/>
          <w:bCs/>
          <w:color w:val="808080" w:themeColor="background1" w:themeShade="80"/>
          <w:spacing w:val="6"/>
          <w:sz w:val="22"/>
          <w:szCs w:val="22"/>
        </w:rPr>
        <w:t>)</w:t>
      </w:r>
      <w:r w:rsidR="00316C6B" w:rsidRPr="00F258B3">
        <w:rPr>
          <w:rFonts w:ascii="Arial Narrow" w:hAnsi="Arial Narrow"/>
          <w:b/>
          <w:bCs/>
          <w:color w:val="808080" w:themeColor="background1" w:themeShade="80"/>
          <w:spacing w:val="6"/>
          <w:sz w:val="22"/>
          <w:szCs w:val="22"/>
        </w:rPr>
        <w:t xml:space="preserve"> </w:t>
      </w:r>
      <w:r w:rsidR="003F2FBC" w:rsidRPr="00F258B3">
        <w:rPr>
          <w:rFonts w:ascii="Arial Narrow" w:hAnsi="Arial Narrow"/>
          <w:color w:val="808080" w:themeColor="background1" w:themeShade="80"/>
          <w:spacing w:val="6"/>
          <w:sz w:val="22"/>
          <w:szCs w:val="22"/>
        </w:rPr>
        <w:t>et</w:t>
      </w:r>
      <w:r w:rsidR="003F2FBC" w:rsidRPr="00F258B3">
        <w:rPr>
          <w:rFonts w:ascii="Arial Narrow" w:hAnsi="Arial Narrow"/>
          <w:b/>
          <w:bCs/>
          <w:color w:val="808080" w:themeColor="background1" w:themeShade="80"/>
          <w:spacing w:val="6"/>
          <w:sz w:val="22"/>
          <w:szCs w:val="22"/>
        </w:rPr>
        <w:t xml:space="preserve"> </w:t>
      </w:r>
      <w:r w:rsidR="00901CEA" w:rsidRPr="00F258B3">
        <w:rPr>
          <w:rFonts w:ascii="Arial Narrow" w:hAnsi="Arial Narrow"/>
          <w:color w:val="808080" w:themeColor="background1" w:themeShade="80"/>
          <w:spacing w:val="6"/>
          <w:sz w:val="22"/>
          <w:szCs w:val="22"/>
        </w:rPr>
        <w:t>ne peut être remplacé par un rapport de mission, d’évaluation, ou tout autre document de suivi du projet, ni par un compte-rendu établi pour d’autres bailleurs de fonds, sauf si celui-ci est conforme aux indications de cette fiche (en volume et sur le contenu).</w:t>
      </w:r>
    </w:p>
    <w:p w:rsidR="00901CEA" w:rsidRPr="00F258B3" w:rsidRDefault="00901CEA" w:rsidP="00AA4A23">
      <w:pPr>
        <w:jc w:val="both"/>
        <w:rPr>
          <w:rFonts w:ascii="Arial Narrow" w:hAnsi="Arial Narrow"/>
          <w:color w:val="808080" w:themeColor="background1" w:themeShade="80"/>
          <w:spacing w:val="6"/>
          <w:sz w:val="22"/>
          <w:szCs w:val="22"/>
        </w:rPr>
      </w:pPr>
    </w:p>
    <w:p w:rsidR="00901CEA" w:rsidRPr="00F258B3" w:rsidRDefault="007730CB" w:rsidP="00AA4A23">
      <w:pPr>
        <w:jc w:val="both"/>
        <w:rPr>
          <w:rFonts w:ascii="Arial Narrow" w:hAnsi="Arial Narrow"/>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 xml:space="preserve">- </w:t>
      </w:r>
      <w:r w:rsidR="00901CEA" w:rsidRPr="00F258B3">
        <w:rPr>
          <w:rFonts w:ascii="Arial Narrow" w:hAnsi="Arial Narrow"/>
          <w:b/>
          <w:bCs/>
          <w:color w:val="808080" w:themeColor="background1" w:themeShade="80"/>
          <w:spacing w:val="6"/>
          <w:sz w:val="22"/>
          <w:szCs w:val="22"/>
        </w:rPr>
        <w:t>Il se lim</w:t>
      </w:r>
      <w:r w:rsidR="003F2FBC" w:rsidRPr="00F258B3">
        <w:rPr>
          <w:rFonts w:ascii="Arial Narrow" w:hAnsi="Arial Narrow"/>
          <w:b/>
          <w:bCs/>
          <w:color w:val="808080" w:themeColor="background1" w:themeShade="80"/>
          <w:spacing w:val="6"/>
          <w:sz w:val="22"/>
          <w:szCs w:val="22"/>
        </w:rPr>
        <w:t xml:space="preserve">ite à une trentaine de pages </w:t>
      </w:r>
      <w:r w:rsidR="00901CEA" w:rsidRPr="00F258B3">
        <w:rPr>
          <w:rFonts w:ascii="Arial Narrow" w:hAnsi="Arial Narrow"/>
          <w:b/>
          <w:bCs/>
          <w:color w:val="808080" w:themeColor="background1" w:themeShade="80"/>
          <w:spacing w:val="6"/>
          <w:sz w:val="22"/>
          <w:szCs w:val="22"/>
        </w:rPr>
        <w:t xml:space="preserve">; </w:t>
      </w:r>
      <w:r w:rsidR="00901CEA" w:rsidRPr="00F258B3">
        <w:rPr>
          <w:rFonts w:ascii="Arial Narrow" w:hAnsi="Arial Narrow"/>
          <w:color w:val="808080" w:themeColor="background1" w:themeShade="80"/>
          <w:spacing w:val="6"/>
          <w:sz w:val="22"/>
          <w:szCs w:val="22"/>
        </w:rPr>
        <w:t>des annexes peuvent être jointes mais ne doivent pas excéder 20 pages.</w:t>
      </w:r>
    </w:p>
    <w:p w:rsidR="00DF31FC" w:rsidRPr="00F258B3" w:rsidRDefault="007730CB" w:rsidP="00AA4A23">
      <w:pPr>
        <w:spacing w:before="144"/>
        <w:jc w:val="both"/>
        <w:rPr>
          <w:rFonts w:ascii="Arial Narrow" w:hAnsi="Arial Narrow"/>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 xml:space="preserve">- </w:t>
      </w:r>
      <w:r w:rsidR="00DF31FC" w:rsidRPr="00F258B3">
        <w:rPr>
          <w:rFonts w:ascii="Arial Narrow" w:hAnsi="Arial Narrow"/>
          <w:b/>
          <w:bCs/>
          <w:color w:val="808080" w:themeColor="background1" w:themeShade="80"/>
          <w:spacing w:val="6"/>
          <w:sz w:val="22"/>
          <w:szCs w:val="22"/>
        </w:rPr>
        <w:t xml:space="preserve">Il se concentre sur la réalisation de l’action, </w:t>
      </w:r>
      <w:r w:rsidR="00DF31FC" w:rsidRPr="00F258B3">
        <w:rPr>
          <w:rFonts w:ascii="Arial Narrow" w:hAnsi="Arial Narrow"/>
          <w:color w:val="808080" w:themeColor="background1" w:themeShade="80"/>
          <w:spacing w:val="6"/>
          <w:sz w:val="22"/>
          <w:szCs w:val="22"/>
        </w:rPr>
        <w:t>sans reprendre la présentation générale du contexte fournie au moment de la demande de cofinancement.</w:t>
      </w:r>
    </w:p>
    <w:p w:rsidR="00DF31FC" w:rsidRPr="00F258B3" w:rsidRDefault="00DF31FC" w:rsidP="00AA4A23">
      <w:pPr>
        <w:jc w:val="both"/>
        <w:rPr>
          <w:rFonts w:ascii="Arial Narrow" w:hAnsi="Arial Narrow"/>
          <w:b/>
          <w:bCs/>
          <w:color w:val="808080" w:themeColor="background1" w:themeShade="80"/>
          <w:spacing w:val="6"/>
          <w:sz w:val="22"/>
          <w:szCs w:val="22"/>
        </w:rPr>
      </w:pPr>
    </w:p>
    <w:p w:rsidR="00DF31FC" w:rsidRPr="00F258B3" w:rsidRDefault="007730CB" w:rsidP="00AA4A23">
      <w:pPr>
        <w:jc w:val="both"/>
        <w:rPr>
          <w:rFonts w:ascii="Arial Narrow" w:hAnsi="Arial Narrow"/>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 xml:space="preserve">- </w:t>
      </w:r>
      <w:r w:rsidR="00DF31FC" w:rsidRPr="00F258B3">
        <w:rPr>
          <w:rFonts w:ascii="Arial Narrow" w:hAnsi="Arial Narrow"/>
          <w:b/>
          <w:bCs/>
          <w:color w:val="808080" w:themeColor="background1" w:themeShade="80"/>
          <w:spacing w:val="6"/>
          <w:sz w:val="22"/>
          <w:szCs w:val="22"/>
        </w:rPr>
        <w:t>Il rappelle</w:t>
      </w:r>
      <w:r w:rsidR="00BB1FB8" w:rsidRPr="00F258B3">
        <w:rPr>
          <w:rFonts w:ascii="Arial Narrow" w:hAnsi="Arial Narrow"/>
          <w:b/>
          <w:bCs/>
          <w:color w:val="808080" w:themeColor="background1" w:themeShade="80"/>
          <w:spacing w:val="6"/>
          <w:sz w:val="22"/>
          <w:szCs w:val="22"/>
        </w:rPr>
        <w:t xml:space="preserve"> : </w:t>
      </w:r>
      <w:r w:rsidR="00DF31FC" w:rsidRPr="00F258B3">
        <w:rPr>
          <w:rFonts w:ascii="Arial Narrow" w:hAnsi="Arial Narrow"/>
          <w:color w:val="808080" w:themeColor="background1" w:themeShade="80"/>
          <w:spacing w:val="6"/>
          <w:sz w:val="22"/>
          <w:szCs w:val="22"/>
        </w:rPr>
        <w:t>l’intitulé du projet, le lieu d’intervention et la date de notification de la convention.</w:t>
      </w:r>
    </w:p>
    <w:p w:rsidR="007730CB" w:rsidRPr="00F258B3" w:rsidRDefault="007730CB" w:rsidP="00AA4A23">
      <w:pPr>
        <w:jc w:val="both"/>
        <w:rPr>
          <w:rFonts w:ascii="Arial Narrow" w:hAnsi="Arial Narrow"/>
          <w:color w:val="808080" w:themeColor="background1" w:themeShade="80"/>
          <w:spacing w:val="6"/>
          <w:sz w:val="22"/>
          <w:szCs w:val="22"/>
        </w:rPr>
      </w:pPr>
    </w:p>
    <w:p w:rsidR="00DF31FC" w:rsidRPr="00F258B3" w:rsidRDefault="007730CB" w:rsidP="007730CB">
      <w:pPr>
        <w:spacing w:after="396"/>
        <w:jc w:val="both"/>
        <w:rPr>
          <w:rFonts w:ascii="Arial Narrow" w:hAnsi="Arial Narrow"/>
          <w:b/>
          <w:bCs/>
          <w:color w:val="808080" w:themeColor="background1" w:themeShade="80"/>
          <w:spacing w:val="6"/>
          <w:sz w:val="22"/>
          <w:szCs w:val="22"/>
        </w:rPr>
      </w:pPr>
      <w:r w:rsidRPr="00F258B3">
        <w:rPr>
          <w:rFonts w:ascii="Arial Narrow" w:hAnsi="Arial Narrow"/>
          <w:b/>
          <w:bCs/>
          <w:color w:val="808080" w:themeColor="background1" w:themeShade="80"/>
          <w:spacing w:val="6"/>
          <w:sz w:val="22"/>
          <w:szCs w:val="22"/>
        </w:rPr>
        <w:t>-</w:t>
      </w:r>
      <w:r w:rsidR="00DF31FC" w:rsidRPr="00F258B3">
        <w:rPr>
          <w:rFonts w:ascii="Arial Narrow" w:hAnsi="Arial Narrow"/>
          <w:color w:val="808080" w:themeColor="background1" w:themeShade="80"/>
          <w:spacing w:val="3"/>
          <w:sz w:val="22"/>
          <w:szCs w:val="22"/>
        </w:rPr>
        <w:t xml:space="preserve">Il est </w:t>
      </w:r>
      <w:r w:rsidR="00DF31FC" w:rsidRPr="00F258B3">
        <w:rPr>
          <w:rFonts w:ascii="Arial Narrow" w:hAnsi="Arial Narrow"/>
          <w:b/>
          <w:bCs/>
          <w:color w:val="808080" w:themeColor="background1" w:themeShade="80"/>
          <w:spacing w:val="6"/>
          <w:sz w:val="22"/>
          <w:szCs w:val="22"/>
        </w:rPr>
        <w:t xml:space="preserve">daté et signé </w:t>
      </w:r>
      <w:r w:rsidR="00DF31FC" w:rsidRPr="00F258B3">
        <w:rPr>
          <w:rFonts w:ascii="Arial Narrow" w:hAnsi="Arial Narrow"/>
          <w:color w:val="808080" w:themeColor="background1" w:themeShade="80"/>
          <w:spacing w:val="6"/>
          <w:sz w:val="22"/>
          <w:szCs w:val="22"/>
        </w:rPr>
        <w:t>(nom et fonction en toutes lettres).</w:t>
      </w:r>
    </w:p>
    <w:p w:rsidR="004152C3" w:rsidRPr="00F258B3" w:rsidRDefault="00DF31FC" w:rsidP="00D859FF">
      <w:pPr>
        <w:rPr>
          <w:rFonts w:ascii="Arial Narrow" w:hAnsi="Arial Narrow"/>
          <w:b/>
          <w:bCs/>
          <w:color w:val="808080" w:themeColor="background1" w:themeShade="80"/>
        </w:rPr>
      </w:pPr>
      <w:r w:rsidRPr="00F258B3">
        <w:rPr>
          <w:rFonts w:ascii="Arial Narrow" w:hAnsi="Arial Narrow"/>
          <w:b/>
          <w:bCs/>
          <w:color w:val="808080" w:themeColor="background1" w:themeShade="80"/>
          <w:spacing w:val="6"/>
          <w:sz w:val="22"/>
          <w:szCs w:val="22"/>
        </w:rPr>
        <w:t xml:space="preserve">Attention ! </w:t>
      </w:r>
      <w:r w:rsidR="00D8078C" w:rsidRPr="00F258B3">
        <w:rPr>
          <w:rFonts w:ascii="Arial Narrow" w:hAnsi="Arial Narrow"/>
          <w:b/>
          <w:bCs/>
          <w:color w:val="808080" w:themeColor="background1" w:themeShade="80"/>
          <w:spacing w:val="6"/>
          <w:sz w:val="22"/>
          <w:szCs w:val="22"/>
        </w:rPr>
        <w:t>La</w:t>
      </w:r>
      <w:r w:rsidRPr="00F258B3">
        <w:rPr>
          <w:rFonts w:ascii="Arial Narrow" w:hAnsi="Arial Narrow"/>
          <w:b/>
          <w:bCs/>
          <w:color w:val="808080" w:themeColor="background1" w:themeShade="80"/>
          <w:spacing w:val="6"/>
          <w:sz w:val="22"/>
          <w:szCs w:val="22"/>
        </w:rPr>
        <w:t xml:space="preserve"> définition initiale du projet </w:t>
      </w:r>
      <w:r w:rsidR="00E02DA6" w:rsidRPr="00F258B3">
        <w:rPr>
          <w:rFonts w:ascii="Arial Narrow" w:hAnsi="Arial Narrow"/>
          <w:b/>
          <w:bCs/>
          <w:color w:val="808080" w:themeColor="background1" w:themeShade="80"/>
        </w:rPr>
        <w:t>a fait l’objet d’un accord contractuel</w:t>
      </w:r>
      <w:r w:rsidR="00E02DA6" w:rsidRPr="00F258B3">
        <w:rPr>
          <w:rFonts w:ascii="Arial Narrow" w:hAnsi="Arial Narrow"/>
          <w:color w:val="808080" w:themeColor="background1" w:themeShade="80"/>
        </w:rPr>
        <w:t> </w:t>
      </w:r>
      <w:r w:rsidR="00E02DA6" w:rsidRPr="00F258B3">
        <w:rPr>
          <w:rFonts w:ascii="Arial Narrow" w:hAnsi="Arial Narrow"/>
          <w:b/>
          <w:bCs/>
          <w:color w:val="808080" w:themeColor="background1" w:themeShade="80"/>
          <w:spacing w:val="6"/>
          <w:sz w:val="22"/>
          <w:szCs w:val="22"/>
        </w:rPr>
        <w:t xml:space="preserve"> </w:t>
      </w:r>
      <w:r w:rsidRPr="00F258B3">
        <w:rPr>
          <w:rFonts w:ascii="Arial Narrow" w:hAnsi="Arial Narrow"/>
          <w:b/>
          <w:bCs/>
          <w:color w:val="808080" w:themeColor="background1" w:themeShade="80"/>
          <w:spacing w:val="6"/>
          <w:sz w:val="22"/>
          <w:szCs w:val="22"/>
        </w:rPr>
        <w:t>avec ses :</w:t>
      </w:r>
    </w:p>
    <w:p w:rsidR="00DF31FC" w:rsidRPr="00F258B3" w:rsidRDefault="00DF31FC" w:rsidP="004152C3">
      <w:pPr>
        <w:numPr>
          <w:ilvl w:val="0"/>
          <w:numId w:val="1"/>
        </w:numPr>
        <w:tabs>
          <w:tab w:val="left" w:pos="1440"/>
        </w:tabs>
        <w:ind w:left="1476" w:hanging="252"/>
        <w:jc w:val="both"/>
        <w:rPr>
          <w:rFonts w:ascii="Arial Narrow" w:hAnsi="Arial Narrow"/>
          <w:color w:val="808080" w:themeColor="background1" w:themeShade="80"/>
          <w:spacing w:val="6"/>
          <w:sz w:val="22"/>
          <w:szCs w:val="22"/>
          <w:lang w:val="en-US"/>
        </w:rPr>
      </w:pPr>
      <w:proofErr w:type="spellStart"/>
      <w:r w:rsidRPr="00F258B3">
        <w:rPr>
          <w:rFonts w:ascii="Arial Narrow" w:hAnsi="Arial Narrow"/>
          <w:color w:val="808080" w:themeColor="background1" w:themeShade="80"/>
          <w:lang w:val="en-US"/>
        </w:rPr>
        <w:t>Objectifs</w:t>
      </w:r>
      <w:proofErr w:type="spellEnd"/>
      <w:r w:rsidRPr="00F258B3">
        <w:rPr>
          <w:rFonts w:ascii="Arial Narrow" w:hAnsi="Arial Narrow"/>
          <w:color w:val="808080" w:themeColor="background1" w:themeShade="80"/>
          <w:lang w:val="en-US"/>
        </w:rPr>
        <w:t xml:space="preserve"> et </w:t>
      </w:r>
      <w:proofErr w:type="spellStart"/>
      <w:r w:rsidRPr="00F258B3">
        <w:rPr>
          <w:rFonts w:ascii="Arial Narrow" w:hAnsi="Arial Narrow"/>
          <w:color w:val="808080" w:themeColor="background1" w:themeShade="80"/>
          <w:lang w:val="en-US"/>
        </w:rPr>
        <w:t>partenaires</w:t>
      </w:r>
      <w:proofErr w:type="spellEnd"/>
    </w:p>
    <w:p w:rsidR="00DF31FC" w:rsidRPr="00F258B3" w:rsidRDefault="00DF31FC" w:rsidP="00AA4A23">
      <w:pPr>
        <w:numPr>
          <w:ilvl w:val="0"/>
          <w:numId w:val="1"/>
        </w:numPr>
        <w:tabs>
          <w:tab w:val="left" w:pos="1440"/>
        </w:tabs>
        <w:ind w:left="1476" w:hanging="252"/>
        <w:jc w:val="both"/>
        <w:rPr>
          <w:rFonts w:ascii="Arial Narrow" w:hAnsi="Arial Narrow"/>
          <w:color w:val="808080" w:themeColor="background1" w:themeShade="80"/>
          <w:spacing w:val="6"/>
          <w:sz w:val="22"/>
          <w:szCs w:val="22"/>
          <w:lang w:val="en-US"/>
        </w:rPr>
      </w:pPr>
      <w:proofErr w:type="spellStart"/>
      <w:r w:rsidRPr="00F258B3">
        <w:rPr>
          <w:rFonts w:ascii="Arial Narrow" w:hAnsi="Arial Narrow"/>
          <w:color w:val="808080" w:themeColor="background1" w:themeShade="80"/>
          <w:lang w:val="en-US"/>
        </w:rPr>
        <w:t>Moyens</w:t>
      </w:r>
      <w:proofErr w:type="spellEnd"/>
    </w:p>
    <w:p w:rsidR="00DF31FC" w:rsidRPr="00F258B3" w:rsidRDefault="00DF31FC" w:rsidP="00AA4A23">
      <w:pPr>
        <w:pStyle w:val="Style4"/>
        <w:numPr>
          <w:ilvl w:val="0"/>
          <w:numId w:val="1"/>
        </w:numPr>
        <w:tabs>
          <w:tab w:val="left" w:pos="1476"/>
        </w:tabs>
        <w:ind w:left="1476" w:hanging="252"/>
        <w:jc w:val="both"/>
        <w:rPr>
          <w:rFonts w:ascii="Arial Narrow" w:hAnsi="Arial Narrow"/>
          <w:color w:val="808080" w:themeColor="background1" w:themeShade="80"/>
          <w:spacing w:val="6"/>
          <w:sz w:val="22"/>
          <w:szCs w:val="22"/>
        </w:rPr>
      </w:pPr>
      <w:r w:rsidRPr="00F258B3">
        <w:rPr>
          <w:rFonts w:ascii="Arial Narrow" w:hAnsi="Arial Narrow"/>
          <w:color w:val="808080" w:themeColor="background1" w:themeShade="80"/>
          <w:spacing w:val="6"/>
          <w:sz w:val="22"/>
          <w:szCs w:val="22"/>
        </w:rPr>
        <w:t>Modalités de mise en œuvre</w:t>
      </w:r>
    </w:p>
    <w:p w:rsidR="00DF31FC" w:rsidRPr="00F258B3" w:rsidRDefault="00DF31FC" w:rsidP="00AA4A23">
      <w:pPr>
        <w:pStyle w:val="Style4"/>
        <w:numPr>
          <w:ilvl w:val="0"/>
          <w:numId w:val="1"/>
        </w:numPr>
        <w:tabs>
          <w:tab w:val="left" w:pos="1476"/>
        </w:tabs>
        <w:ind w:left="1476" w:hanging="252"/>
        <w:jc w:val="both"/>
        <w:rPr>
          <w:rFonts w:ascii="Arial Narrow" w:hAnsi="Arial Narrow"/>
          <w:color w:val="808080" w:themeColor="background1" w:themeShade="80"/>
          <w:spacing w:val="6"/>
          <w:sz w:val="22"/>
          <w:szCs w:val="22"/>
          <w:lang w:val="en-US"/>
        </w:rPr>
      </w:pPr>
      <w:proofErr w:type="spellStart"/>
      <w:r w:rsidRPr="00F258B3">
        <w:rPr>
          <w:rFonts w:ascii="Arial Narrow" w:hAnsi="Arial Narrow"/>
          <w:color w:val="808080" w:themeColor="background1" w:themeShade="80"/>
          <w:spacing w:val="6"/>
          <w:sz w:val="22"/>
          <w:szCs w:val="22"/>
          <w:lang w:val="en-US"/>
        </w:rPr>
        <w:t>Résultats</w:t>
      </w:r>
      <w:proofErr w:type="spellEnd"/>
      <w:r w:rsidRPr="00F258B3">
        <w:rPr>
          <w:rFonts w:ascii="Arial Narrow" w:hAnsi="Arial Narrow"/>
          <w:color w:val="808080" w:themeColor="background1" w:themeShade="80"/>
          <w:spacing w:val="6"/>
          <w:sz w:val="22"/>
          <w:szCs w:val="22"/>
          <w:lang w:val="en-US"/>
        </w:rPr>
        <w:t xml:space="preserve"> </w:t>
      </w:r>
      <w:proofErr w:type="spellStart"/>
      <w:r w:rsidRPr="00F258B3">
        <w:rPr>
          <w:rFonts w:ascii="Arial Narrow" w:hAnsi="Arial Narrow"/>
          <w:color w:val="808080" w:themeColor="background1" w:themeShade="80"/>
          <w:spacing w:val="6"/>
          <w:sz w:val="22"/>
          <w:szCs w:val="22"/>
          <w:lang w:val="en-US"/>
        </w:rPr>
        <w:t>attendus</w:t>
      </w:r>
      <w:proofErr w:type="spellEnd"/>
    </w:p>
    <w:p w:rsidR="00D22158" w:rsidRPr="00F258B3" w:rsidRDefault="00DF31FC" w:rsidP="009F2868">
      <w:pPr>
        <w:pStyle w:val="Style4"/>
        <w:numPr>
          <w:ilvl w:val="0"/>
          <w:numId w:val="1"/>
        </w:numPr>
        <w:tabs>
          <w:tab w:val="left" w:pos="1476"/>
        </w:tabs>
        <w:ind w:left="1476" w:hanging="252"/>
        <w:jc w:val="both"/>
        <w:rPr>
          <w:rFonts w:ascii="Arial Narrow" w:hAnsi="Arial Narrow"/>
          <w:color w:val="808080" w:themeColor="background1" w:themeShade="80"/>
          <w:spacing w:val="6"/>
          <w:sz w:val="22"/>
          <w:szCs w:val="22"/>
        </w:rPr>
      </w:pPr>
      <w:r w:rsidRPr="00F258B3">
        <w:rPr>
          <w:rFonts w:ascii="Arial Narrow" w:hAnsi="Arial Narrow"/>
          <w:color w:val="808080" w:themeColor="background1" w:themeShade="80"/>
        </w:rPr>
        <w:t>Budget prévisionnel</w:t>
      </w:r>
    </w:p>
    <w:p w:rsidR="00A36B2C" w:rsidRPr="00F258B3" w:rsidRDefault="00A36B2C" w:rsidP="00720B78">
      <w:pPr>
        <w:pStyle w:val="Style4"/>
        <w:tabs>
          <w:tab w:val="left" w:pos="1476"/>
        </w:tabs>
        <w:ind w:left="1476" w:firstLine="0"/>
        <w:jc w:val="both"/>
        <w:rPr>
          <w:rFonts w:ascii="Arial Narrow" w:hAnsi="Arial Narrow"/>
          <w:color w:val="808080" w:themeColor="background1" w:themeShade="80"/>
          <w:spacing w:val="6"/>
          <w:sz w:val="22"/>
          <w:szCs w:val="22"/>
        </w:rPr>
      </w:pPr>
    </w:p>
    <w:p w:rsidR="00DF31FC" w:rsidRPr="00F258B3" w:rsidRDefault="00E02DA6" w:rsidP="00D22158">
      <w:pPr>
        <w:pStyle w:val="Style4"/>
        <w:tabs>
          <w:tab w:val="left" w:pos="1476"/>
        </w:tabs>
        <w:ind w:firstLine="0"/>
        <w:jc w:val="both"/>
        <w:rPr>
          <w:rFonts w:ascii="Arial Narrow" w:hAnsi="Arial Narrow"/>
          <w:b/>
          <w:color w:val="808080" w:themeColor="background1" w:themeShade="80"/>
          <w:spacing w:val="6"/>
          <w:sz w:val="22"/>
          <w:szCs w:val="22"/>
        </w:rPr>
      </w:pPr>
      <w:r w:rsidRPr="00F258B3">
        <w:rPr>
          <w:rFonts w:ascii="Arial Narrow" w:hAnsi="Arial Narrow"/>
          <w:b/>
          <w:color w:val="808080" w:themeColor="background1" w:themeShade="80"/>
        </w:rPr>
        <w:t>T</w:t>
      </w:r>
      <w:r w:rsidR="00DF31FC" w:rsidRPr="00F258B3">
        <w:rPr>
          <w:rFonts w:ascii="Arial Narrow" w:hAnsi="Arial Narrow"/>
          <w:b/>
          <w:bCs/>
          <w:i/>
          <w:iCs/>
          <w:color w:val="808080" w:themeColor="background1" w:themeShade="80"/>
        </w:rPr>
        <w:t>out écart significatif par rapport aux prévisions convenues sur ces cinq aspects doit donc faire l’objet d’explications et de commentaires circonstanciés</w:t>
      </w:r>
      <w:r w:rsidR="00DF31FC" w:rsidRPr="00F258B3">
        <w:rPr>
          <w:rFonts w:ascii="Arial Narrow" w:hAnsi="Arial Narrow"/>
          <w:b/>
          <w:color w:val="808080" w:themeColor="background1" w:themeShade="80"/>
        </w:rPr>
        <w:t>.</w:t>
      </w:r>
    </w:p>
    <w:p w:rsidR="00DF31FC" w:rsidRPr="00F258B3" w:rsidRDefault="00DF31FC" w:rsidP="00DF31FC">
      <w:pPr>
        <w:spacing w:after="396"/>
        <w:rPr>
          <w:rFonts w:ascii="Arial Narrow" w:hAnsi="Arial Narrow"/>
          <w:color w:val="808080" w:themeColor="background1" w:themeShade="80"/>
          <w:spacing w:val="6"/>
          <w:sz w:val="22"/>
          <w:szCs w:val="22"/>
        </w:rPr>
        <w:sectPr w:rsidR="00DF31FC" w:rsidRPr="00F258B3" w:rsidSect="00DF31FC">
          <w:type w:val="continuous"/>
          <w:pgSz w:w="11909" w:h="16838"/>
          <w:pgMar w:top="1248" w:right="1419" w:bottom="1192" w:left="1388" w:header="720" w:footer="720" w:gutter="0"/>
          <w:cols w:space="720"/>
          <w:noEndnote/>
        </w:sectPr>
      </w:pPr>
    </w:p>
    <w:p w:rsidR="00703712" w:rsidRPr="00F258B3" w:rsidRDefault="006B6BB4" w:rsidP="006B6BB4">
      <w:pPr>
        <w:jc w:val="both"/>
        <w:rPr>
          <w:rFonts w:ascii="Arial Narrow" w:hAnsi="Arial Narrow"/>
          <w:b/>
          <w:bCs/>
          <w:color w:val="808080" w:themeColor="background1" w:themeShade="80"/>
          <w:spacing w:val="4"/>
        </w:rPr>
      </w:pPr>
      <w:r w:rsidRPr="00F258B3">
        <w:rPr>
          <w:rFonts w:ascii="Arial Narrow" w:hAnsi="Arial Narrow"/>
          <w:b/>
          <w:bCs/>
          <w:color w:val="808080" w:themeColor="background1" w:themeShade="80"/>
          <w:spacing w:val="4"/>
        </w:rPr>
        <w:lastRenderedPageBreak/>
        <w:t>I – Compte-rendu technique</w:t>
      </w:r>
    </w:p>
    <w:p w:rsidR="00633B75" w:rsidRPr="00F258B3" w:rsidRDefault="00633B75">
      <w:pPr>
        <w:rPr>
          <w:rFonts w:ascii="Arial Narrow" w:hAnsi="Arial Narrow"/>
          <w:color w:val="808080" w:themeColor="background1" w:themeShade="80"/>
          <w:sz w:val="12"/>
          <w:szCs w:val="12"/>
        </w:rPr>
      </w:pPr>
    </w:p>
    <w:p w:rsidR="00901CEA" w:rsidRPr="00F258B3" w:rsidRDefault="00901CEA" w:rsidP="0083740A">
      <w:pPr>
        <w:jc w:val="center"/>
        <w:rPr>
          <w:rFonts w:ascii="Arial Narrow" w:hAnsi="Arial Narrow"/>
          <w:color w:val="808080" w:themeColor="background1" w:themeShade="80"/>
          <w:sz w:val="12"/>
          <w:szCs w:val="12"/>
        </w:rPr>
        <w:sectPr w:rsidR="00901CEA" w:rsidRPr="00F258B3">
          <w:pgSz w:w="11909" w:h="16838"/>
          <w:pgMar w:top="1360" w:right="815" w:bottom="3398" w:left="1370" w:header="720" w:footer="720" w:gutter="0"/>
          <w:cols w:space="720"/>
          <w:noEndnote/>
        </w:sectPr>
      </w:pPr>
    </w:p>
    <w:p w:rsidR="00901CEA" w:rsidRPr="00F258B3" w:rsidRDefault="00901CEA" w:rsidP="003048FF">
      <w:pPr>
        <w:framePr w:w="345" w:h="347" w:hRule="exact" w:wrap="auto" w:vAnchor="page" w:hAnchor="page" w:x="846" w:y="15937"/>
        <w:shd w:val="clear" w:color="000000" w:fill="auto"/>
        <w:rPr>
          <w:rFonts w:ascii="Arial Narrow" w:hAnsi="Arial Narrow"/>
          <w:color w:val="808080" w:themeColor="background1" w:themeShade="80"/>
        </w:rPr>
      </w:pPr>
    </w:p>
    <w:p w:rsidR="00901CEA" w:rsidRPr="00F258B3" w:rsidRDefault="00901CEA" w:rsidP="00E97D15">
      <w:pPr>
        <w:pStyle w:val="Style3"/>
        <w:framePr w:w="9122" w:h="675" w:hRule="exact" w:wrap="auto" w:vAnchor="page" w:hAnchor="page" w:x="1383" w:y="15946"/>
        <w:tabs>
          <w:tab w:val="left" w:leader="underscore" w:pos="5472"/>
        </w:tabs>
        <w:adjustRightInd/>
        <w:spacing w:after="252" w:line="324" w:lineRule="atLeast"/>
        <w:rPr>
          <w:rFonts w:ascii="Arial Narrow" w:hAnsi="Arial Narrow"/>
          <w:color w:val="808080" w:themeColor="background1" w:themeShade="80"/>
          <w:spacing w:val="-4"/>
          <w:sz w:val="14"/>
          <w:szCs w:val="14"/>
        </w:rPr>
      </w:pPr>
      <w:r w:rsidRPr="00F258B3">
        <w:rPr>
          <w:rFonts w:ascii="Arial Narrow" w:hAnsi="Arial Narrow"/>
          <w:b/>
          <w:bCs/>
          <w:color w:val="808080" w:themeColor="background1" w:themeShade="80"/>
          <w:spacing w:val="-6"/>
        </w:rPr>
        <w:t xml:space="preserve"> </w:t>
      </w:r>
    </w:p>
    <w:p w:rsidR="00901CEA" w:rsidRPr="00F258B3" w:rsidRDefault="00901CEA" w:rsidP="006B6BB4">
      <w:pPr>
        <w:jc w:val="center"/>
        <w:rPr>
          <w:rFonts w:ascii="Arial Narrow" w:hAnsi="Arial Narrow"/>
          <w:color w:val="808080" w:themeColor="background1" w:themeShade="80"/>
        </w:rPr>
        <w:sectPr w:rsidR="00901CEA" w:rsidRPr="00F258B3">
          <w:type w:val="continuous"/>
          <w:pgSz w:w="11909" w:h="16838"/>
          <w:pgMar w:top="859" w:right="571" w:bottom="948" w:left="1128" w:header="720" w:footer="720" w:gutter="0"/>
          <w:cols w:space="720"/>
          <w:noEndnote/>
        </w:sectPr>
      </w:pPr>
    </w:p>
    <w:p w:rsidR="00901CEA" w:rsidRPr="00F258B3" w:rsidRDefault="00EF6FFD" w:rsidP="006B6BB4">
      <w:pPr>
        <w:jc w:val="center"/>
        <w:rPr>
          <w:rFonts w:ascii="Arial Narrow" w:hAnsi="Arial Narrow"/>
          <w:b/>
          <w:bCs/>
          <w:color w:val="808080" w:themeColor="background1" w:themeShade="80"/>
        </w:rPr>
      </w:pPr>
      <w:r w:rsidRPr="00F258B3">
        <w:rPr>
          <w:rFonts w:ascii="Arial Narrow" w:hAnsi="Arial Narrow"/>
          <w:b/>
          <w:bCs/>
          <w:color w:val="808080" w:themeColor="background1" w:themeShade="80"/>
        </w:rPr>
        <w:lastRenderedPageBreak/>
        <w:t>FORMU</w:t>
      </w:r>
      <w:r w:rsidR="00720B78" w:rsidRPr="00F258B3">
        <w:rPr>
          <w:rFonts w:ascii="Arial Narrow" w:hAnsi="Arial Narrow"/>
          <w:b/>
          <w:bCs/>
          <w:color w:val="808080" w:themeColor="background1" w:themeShade="80"/>
        </w:rPr>
        <w:t>LAIRE 9</w:t>
      </w:r>
    </w:p>
    <w:p w:rsidR="00EF6FFD" w:rsidRPr="00F258B3" w:rsidRDefault="00EF6FFD" w:rsidP="000C106A">
      <w:pPr>
        <w:rPr>
          <w:rFonts w:ascii="Arial Narrow" w:hAnsi="Arial Narrow"/>
          <w:color w:val="808080" w:themeColor="background1" w:themeShade="80"/>
        </w:rPr>
      </w:pPr>
    </w:p>
    <w:p w:rsidR="00EF6FFD" w:rsidRPr="00F258B3" w:rsidRDefault="00E97D15" w:rsidP="00E97D15">
      <w:pPr>
        <w:jc w:val="center"/>
        <w:rPr>
          <w:rFonts w:ascii="Arial Narrow" w:hAnsi="Arial Narrow"/>
          <w:b/>
          <w:bCs/>
          <w:color w:val="808080" w:themeColor="background1" w:themeShade="80"/>
          <w:sz w:val="32"/>
          <w:szCs w:val="32"/>
        </w:rPr>
      </w:pPr>
      <w:r w:rsidRPr="00F258B3">
        <w:rPr>
          <w:rFonts w:ascii="Arial Narrow" w:hAnsi="Arial Narrow"/>
          <w:b/>
          <w:bCs/>
          <w:color w:val="808080" w:themeColor="background1" w:themeShade="80"/>
          <w:sz w:val="32"/>
          <w:szCs w:val="32"/>
        </w:rPr>
        <w:t>« Fiche Résumé de compte-rendu d’opération »</w:t>
      </w:r>
    </w:p>
    <w:p w:rsidR="00CC796C" w:rsidRPr="00F258B3" w:rsidRDefault="00CC796C" w:rsidP="00E97D15">
      <w:pPr>
        <w:jc w:val="center"/>
        <w:rPr>
          <w:rFonts w:ascii="Arial Narrow" w:hAnsi="Arial Narrow"/>
          <w:b/>
          <w:bCs/>
          <w:color w:val="808080" w:themeColor="background1" w:themeShade="80"/>
          <w:sz w:val="32"/>
          <w:szCs w:val="32"/>
        </w:rPr>
      </w:pPr>
    </w:p>
    <w:p w:rsidR="002A26F8" w:rsidRPr="00F258B3" w:rsidRDefault="00CC796C"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szCs w:val="32"/>
        </w:rPr>
        <w:t>Il s’agit d’un résumé des informations qui seront fournies en détail sur le Formulaire 10</w:t>
      </w:r>
    </w:p>
    <w:p w:rsidR="00F01A51"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N° de dossier</w:t>
      </w:r>
      <w:r w:rsidR="00335F13" w:rsidRPr="00F258B3">
        <w:rPr>
          <w:rFonts w:ascii="Arial Narrow" w:hAnsi="Arial Narrow"/>
          <w:b/>
          <w:bCs/>
          <w:color w:val="808080" w:themeColor="background1" w:themeShade="80"/>
        </w:rPr>
        <w:t xml:space="preserve"> : </w:t>
      </w:r>
    </w:p>
    <w:p w:rsidR="009D70B7" w:rsidRPr="00F258B3" w:rsidRDefault="009D70B7"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N° de convention</w:t>
      </w:r>
      <w:r w:rsidR="00335F13" w:rsidRPr="00F258B3">
        <w:rPr>
          <w:rFonts w:ascii="Arial Narrow" w:hAnsi="Arial Narrow"/>
          <w:b/>
          <w:bCs/>
          <w:color w:val="808080" w:themeColor="background1" w:themeShade="80"/>
        </w:rPr>
        <w:t xml:space="preserve"> : </w:t>
      </w:r>
    </w:p>
    <w:p w:rsidR="009D70B7" w:rsidRPr="00F258B3" w:rsidRDefault="009D70B7"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Montant du cofinancement obtenu du </w:t>
      </w:r>
      <w:r w:rsidR="00F45AE4" w:rsidRPr="00F258B3">
        <w:rPr>
          <w:rFonts w:ascii="Arial Narrow" w:hAnsi="Arial Narrow"/>
          <w:b/>
          <w:bCs/>
          <w:color w:val="808080" w:themeColor="background1" w:themeShade="80"/>
        </w:rPr>
        <w:t>PRA/OSIM</w:t>
      </w:r>
      <w:r w:rsidRPr="00F258B3">
        <w:rPr>
          <w:rFonts w:ascii="Arial Narrow" w:hAnsi="Arial Narrow"/>
          <w:b/>
          <w:bCs/>
          <w:color w:val="808080" w:themeColor="background1" w:themeShade="80"/>
        </w:rPr>
        <w:t xml:space="preserve"> (en euro)</w:t>
      </w:r>
      <w:r w:rsidR="00335F13" w:rsidRPr="00F258B3">
        <w:rPr>
          <w:rFonts w:ascii="Arial Narrow" w:hAnsi="Arial Narrow"/>
          <w:b/>
          <w:bCs/>
          <w:color w:val="808080" w:themeColor="background1" w:themeShade="80"/>
        </w:rPr>
        <w:t xml:space="preserve"> : </w:t>
      </w:r>
    </w:p>
    <w:p w:rsidR="009D70B7" w:rsidRPr="00F258B3" w:rsidRDefault="009D70B7"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Année concernée : </w:t>
      </w:r>
    </w:p>
    <w:p w:rsidR="009D70B7" w:rsidRPr="00F258B3" w:rsidRDefault="009D70B7"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Date de réception des crédits :</w:t>
      </w:r>
    </w:p>
    <w:p w:rsidR="00F45AE4" w:rsidRPr="00F258B3" w:rsidRDefault="00F45AE4" w:rsidP="00E97D15">
      <w:pPr>
        <w:rPr>
          <w:rFonts w:ascii="Arial Narrow" w:hAnsi="Arial Narrow"/>
          <w:b/>
          <w:bCs/>
          <w:color w:val="808080" w:themeColor="background1" w:themeShade="80"/>
        </w:rPr>
      </w:pPr>
    </w:p>
    <w:p w:rsidR="00CC796C" w:rsidRPr="00F258B3" w:rsidRDefault="00CC796C"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Nom, sigle et adresse de l’association </w:t>
      </w:r>
      <w:proofErr w:type="gramStart"/>
      <w:r w:rsidRPr="00F258B3">
        <w:rPr>
          <w:rFonts w:ascii="Arial Narrow" w:hAnsi="Arial Narrow"/>
          <w:b/>
          <w:bCs/>
          <w:color w:val="808080" w:themeColor="background1" w:themeShade="80"/>
        </w:rPr>
        <w:t>maître</w:t>
      </w:r>
      <w:proofErr w:type="gramEnd"/>
      <w:r w:rsidRPr="00F258B3">
        <w:rPr>
          <w:rFonts w:ascii="Arial Narrow" w:hAnsi="Arial Narrow"/>
          <w:b/>
          <w:bCs/>
          <w:color w:val="808080" w:themeColor="background1" w:themeShade="80"/>
        </w:rPr>
        <w:t xml:space="preserve"> d’œuvre :</w:t>
      </w:r>
    </w:p>
    <w:p w:rsidR="009D70B7" w:rsidRPr="00F258B3" w:rsidRDefault="009D70B7" w:rsidP="00E97D15">
      <w:pPr>
        <w:rPr>
          <w:rFonts w:ascii="Arial Narrow" w:hAnsi="Arial Narrow"/>
          <w:b/>
          <w:bCs/>
          <w:color w:val="808080" w:themeColor="background1" w:themeShade="80"/>
        </w:rPr>
      </w:pPr>
    </w:p>
    <w:p w:rsidR="009D70B7"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Téléphone : </w:t>
      </w:r>
    </w:p>
    <w:p w:rsidR="000C106A"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Fax : </w:t>
      </w:r>
    </w:p>
    <w:p w:rsidR="009D70B7" w:rsidRPr="00F258B3" w:rsidRDefault="009D70B7" w:rsidP="00E97D15">
      <w:pPr>
        <w:rPr>
          <w:rFonts w:ascii="Arial Narrow" w:hAnsi="Arial Narrow"/>
          <w:b/>
          <w:bCs/>
          <w:color w:val="808080" w:themeColor="background1" w:themeShade="80"/>
        </w:rPr>
      </w:pPr>
    </w:p>
    <w:p w:rsidR="00CC796C"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E-mail :</w:t>
      </w:r>
    </w:p>
    <w:p w:rsidR="00E97D15" w:rsidRPr="00F258B3" w:rsidRDefault="00E97D15" w:rsidP="00E97D15">
      <w:pPr>
        <w:rPr>
          <w:rFonts w:ascii="Arial Narrow" w:hAnsi="Arial Narrow"/>
          <w:b/>
          <w:bCs/>
          <w:color w:val="808080" w:themeColor="background1" w:themeShade="80"/>
        </w:rPr>
      </w:pPr>
    </w:p>
    <w:p w:rsidR="00CC796C" w:rsidRPr="00F258B3" w:rsidRDefault="00CC796C"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Nom de la personne </w:t>
      </w:r>
      <w:r w:rsidR="009716E7" w:rsidRPr="00F258B3">
        <w:rPr>
          <w:rFonts w:ascii="Arial Narrow" w:hAnsi="Arial Narrow"/>
          <w:b/>
          <w:bCs/>
          <w:color w:val="808080" w:themeColor="background1" w:themeShade="80"/>
        </w:rPr>
        <w:t>référente, à contacter si nécessaire pour ce compte-rendu</w:t>
      </w:r>
      <w:r w:rsidRPr="00F258B3">
        <w:rPr>
          <w:rFonts w:ascii="Arial Narrow" w:hAnsi="Arial Narrow"/>
          <w:b/>
          <w:bCs/>
          <w:color w:val="808080" w:themeColor="background1" w:themeShade="80"/>
        </w:rPr>
        <w:t> :</w:t>
      </w:r>
    </w:p>
    <w:p w:rsidR="00CC796C" w:rsidRPr="00F258B3" w:rsidRDefault="00CC796C" w:rsidP="00E97D15">
      <w:pPr>
        <w:rPr>
          <w:rFonts w:ascii="Arial Narrow" w:hAnsi="Arial Narrow"/>
          <w:b/>
          <w:bCs/>
          <w:color w:val="808080" w:themeColor="background1" w:themeShade="80"/>
        </w:rPr>
      </w:pPr>
    </w:p>
    <w:p w:rsidR="002A26F8" w:rsidRDefault="00E97D15" w:rsidP="006B6BB4">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Intitulé de l’opération : </w:t>
      </w:r>
    </w:p>
    <w:p w:rsidR="00497E3F" w:rsidRPr="00F258B3" w:rsidRDefault="00497E3F" w:rsidP="006B6BB4">
      <w:pPr>
        <w:rPr>
          <w:rFonts w:ascii="Arial Narrow" w:hAnsi="Arial Narrow"/>
          <w:b/>
          <w:bCs/>
          <w:color w:val="808080" w:themeColor="background1" w:themeShade="80"/>
        </w:rPr>
      </w:pPr>
    </w:p>
    <w:p w:rsidR="006B6BB4" w:rsidRPr="00F258B3" w:rsidRDefault="00E97D15" w:rsidP="006B6BB4">
      <w:pPr>
        <w:rPr>
          <w:rFonts w:ascii="Arial Narrow" w:hAnsi="Arial Narrow"/>
          <w:b/>
          <w:bCs/>
          <w:color w:val="808080" w:themeColor="background1" w:themeShade="80"/>
        </w:rPr>
      </w:pPr>
      <w:r w:rsidRPr="00F258B3">
        <w:rPr>
          <w:rFonts w:ascii="Arial Narrow" w:hAnsi="Arial Narrow"/>
          <w:b/>
          <w:bCs/>
          <w:color w:val="808080" w:themeColor="background1" w:themeShade="80"/>
        </w:rPr>
        <w:t>Localisation précise (pays, région) :</w:t>
      </w:r>
    </w:p>
    <w:p w:rsidR="00CC796C" w:rsidRPr="00F258B3" w:rsidRDefault="00CC796C" w:rsidP="006B6BB4">
      <w:pPr>
        <w:rPr>
          <w:rFonts w:ascii="Arial Narrow" w:hAnsi="Arial Narrow"/>
          <w:b/>
          <w:bCs/>
          <w:color w:val="808080" w:themeColor="background1" w:themeShade="80"/>
        </w:rPr>
      </w:pPr>
    </w:p>
    <w:p w:rsidR="00E97D15" w:rsidRPr="00F258B3" w:rsidRDefault="00E97D15" w:rsidP="006B6BB4">
      <w:pPr>
        <w:rPr>
          <w:rFonts w:ascii="Arial Narrow" w:hAnsi="Arial Narrow"/>
          <w:b/>
          <w:bCs/>
          <w:color w:val="808080" w:themeColor="background1" w:themeShade="80"/>
        </w:rPr>
      </w:pPr>
      <w:r w:rsidRPr="00F258B3">
        <w:rPr>
          <w:rFonts w:ascii="Arial Narrow" w:hAnsi="Arial Narrow"/>
          <w:b/>
          <w:bCs/>
          <w:color w:val="808080" w:themeColor="background1" w:themeShade="80"/>
        </w:rPr>
        <w:t>Organisme (s) partenaire (s)</w:t>
      </w:r>
      <w:r w:rsidR="00335F13" w:rsidRPr="00F258B3">
        <w:rPr>
          <w:rFonts w:ascii="Arial Narrow" w:hAnsi="Arial Narrow"/>
          <w:b/>
          <w:bCs/>
          <w:color w:val="808080" w:themeColor="background1" w:themeShade="80"/>
        </w:rPr>
        <w:t> :</w:t>
      </w:r>
    </w:p>
    <w:p w:rsidR="00E97D15" w:rsidRPr="00F258B3" w:rsidRDefault="009716E7"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En France</w:t>
      </w:r>
      <w:r w:rsidR="00CC796C" w:rsidRPr="00F258B3">
        <w:rPr>
          <w:rFonts w:ascii="Arial Narrow" w:hAnsi="Arial Narrow"/>
          <w:b/>
          <w:bCs/>
          <w:color w:val="808080" w:themeColor="background1" w:themeShade="80"/>
        </w:rPr>
        <w:t> :</w:t>
      </w:r>
    </w:p>
    <w:p w:rsidR="00CC796C" w:rsidRPr="00F258B3" w:rsidRDefault="00CC796C" w:rsidP="00E97D15">
      <w:pPr>
        <w:rPr>
          <w:rFonts w:ascii="Arial Narrow" w:hAnsi="Arial Narrow"/>
          <w:b/>
          <w:bCs/>
          <w:color w:val="808080" w:themeColor="background1" w:themeShade="80"/>
        </w:rPr>
      </w:pPr>
    </w:p>
    <w:p w:rsidR="009D70B7" w:rsidRPr="00F258B3" w:rsidRDefault="009716E7"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A l’international</w:t>
      </w:r>
      <w:r w:rsidR="00CC796C" w:rsidRPr="00F258B3">
        <w:rPr>
          <w:rFonts w:ascii="Arial Narrow" w:hAnsi="Arial Narrow"/>
          <w:b/>
          <w:bCs/>
          <w:color w:val="808080" w:themeColor="background1" w:themeShade="80"/>
        </w:rPr>
        <w:t> :</w:t>
      </w:r>
    </w:p>
    <w:p w:rsidR="00CC796C" w:rsidRPr="00F258B3" w:rsidRDefault="00CC796C"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Objectifs et réalisations envisagées :</w:t>
      </w:r>
    </w:p>
    <w:p w:rsidR="009D70B7" w:rsidRPr="00F258B3" w:rsidRDefault="009D70B7"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Bénéficiaires ou public cible :</w:t>
      </w:r>
    </w:p>
    <w:p w:rsidR="009D70B7" w:rsidRPr="00F258B3" w:rsidRDefault="009D70B7" w:rsidP="00E97D15">
      <w:pPr>
        <w:rPr>
          <w:rFonts w:ascii="Arial Narrow" w:hAnsi="Arial Narrow"/>
          <w:b/>
          <w:bCs/>
          <w:color w:val="808080" w:themeColor="background1" w:themeShade="80"/>
        </w:rPr>
      </w:pPr>
    </w:p>
    <w:p w:rsidR="009D70B7"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Moyens à mettre en œuvre :</w:t>
      </w:r>
    </w:p>
    <w:p w:rsidR="009D70B7"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Matériel :</w:t>
      </w: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Personnel :</w:t>
      </w:r>
    </w:p>
    <w:p w:rsidR="00CC796C" w:rsidRPr="00F258B3" w:rsidRDefault="00CC796C" w:rsidP="00E97D15">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r w:rsidRPr="00F258B3">
        <w:rPr>
          <w:rFonts w:ascii="Arial Narrow" w:hAnsi="Arial Narrow"/>
          <w:b/>
          <w:bCs/>
          <w:color w:val="808080" w:themeColor="background1" w:themeShade="80"/>
        </w:rPr>
        <w:t>Statut du personnel :</w:t>
      </w:r>
      <w:r w:rsidR="002D2ED1" w:rsidRPr="00F258B3">
        <w:rPr>
          <w:rFonts w:ascii="Arial Narrow" w:hAnsi="Arial Narrow"/>
          <w:b/>
          <w:bCs/>
          <w:color w:val="808080" w:themeColor="background1" w:themeShade="80"/>
        </w:rPr>
        <w:t xml:space="preserve"> </w:t>
      </w:r>
      <w:r w:rsidR="002D2ED1" w:rsidRPr="00F258B3">
        <w:rPr>
          <w:rFonts w:ascii="Arial Narrow" w:hAnsi="Arial Narrow"/>
          <w:b/>
          <w:bCs/>
          <w:color w:val="808080" w:themeColor="background1" w:themeShade="80"/>
        </w:rPr>
        <w:tab/>
      </w:r>
      <w:r w:rsidR="002D2ED1" w:rsidRPr="00F258B3">
        <w:rPr>
          <w:rFonts w:ascii="Arial Narrow" w:hAnsi="Arial Narrow"/>
          <w:b/>
          <w:bCs/>
          <w:color w:val="808080" w:themeColor="background1" w:themeShade="80"/>
        </w:rPr>
        <w:tab/>
      </w:r>
      <w:r w:rsidRPr="00F258B3">
        <w:rPr>
          <w:rFonts w:ascii="Arial Narrow" w:hAnsi="Arial Narrow"/>
          <w:b/>
          <w:bCs/>
          <w:color w:val="808080" w:themeColor="background1" w:themeShade="80"/>
        </w:rPr>
        <w:t>Salariés :</w:t>
      </w:r>
      <w:r w:rsidRPr="00F258B3">
        <w:rPr>
          <w:rFonts w:ascii="Arial Narrow" w:hAnsi="Arial Narrow"/>
          <w:b/>
          <w:bCs/>
          <w:color w:val="808080" w:themeColor="background1" w:themeShade="80"/>
          <w:sz w:val="32"/>
          <w:szCs w:val="32"/>
        </w:rPr>
        <w:t xml:space="preserve"> </w:t>
      </w:r>
      <w:r w:rsidRPr="00F258B3">
        <w:rPr>
          <w:rFonts w:ascii="Arial Narrow" w:hAnsi="Arial Narrow"/>
          <w:b/>
          <w:bCs/>
          <w:color w:val="808080" w:themeColor="background1" w:themeShade="80"/>
          <w:sz w:val="32"/>
          <w:szCs w:val="32"/>
        </w:rPr>
        <w:tab/>
      </w:r>
      <w:r w:rsidRPr="00F258B3">
        <w:rPr>
          <w:rFonts w:ascii="Arial Narrow" w:hAnsi="Arial Narrow"/>
          <w:b/>
          <w:bCs/>
          <w:color w:val="808080" w:themeColor="background1" w:themeShade="80"/>
          <w:sz w:val="32"/>
          <w:szCs w:val="32"/>
        </w:rPr>
        <w:tab/>
      </w:r>
      <w:r w:rsidRPr="00F258B3">
        <w:rPr>
          <w:rFonts w:ascii="Arial Narrow" w:hAnsi="Arial Narrow"/>
          <w:b/>
          <w:bCs/>
          <w:color w:val="808080" w:themeColor="background1" w:themeShade="80"/>
          <w:sz w:val="32"/>
          <w:szCs w:val="32"/>
        </w:rPr>
        <w:tab/>
        <w:t>□</w:t>
      </w:r>
      <w:r w:rsidR="00A43AB1" w:rsidRPr="00F258B3">
        <w:rPr>
          <w:rFonts w:ascii="Arial Narrow" w:hAnsi="Arial Narrow"/>
          <w:b/>
          <w:bCs/>
          <w:color w:val="808080" w:themeColor="background1" w:themeShade="80"/>
          <w:sz w:val="32"/>
          <w:szCs w:val="32"/>
        </w:rPr>
        <w:t xml:space="preserve">     </w:t>
      </w:r>
      <w:r w:rsidR="00A43AB1" w:rsidRPr="00F258B3">
        <w:rPr>
          <w:rFonts w:ascii="Arial Narrow" w:hAnsi="Arial Narrow"/>
          <w:b/>
          <w:bCs/>
          <w:color w:val="808080" w:themeColor="background1" w:themeShade="80"/>
        </w:rPr>
        <w:t xml:space="preserve"> oui</w:t>
      </w:r>
      <w:r w:rsidR="002D2ED1" w:rsidRPr="00F258B3">
        <w:rPr>
          <w:rFonts w:ascii="Arial Narrow" w:hAnsi="Arial Narrow"/>
          <w:b/>
          <w:bCs/>
          <w:color w:val="808080" w:themeColor="background1" w:themeShade="80"/>
        </w:rPr>
        <w:t xml:space="preserve">       </w:t>
      </w:r>
      <w:r w:rsidR="002A26F8" w:rsidRPr="00F258B3">
        <w:rPr>
          <w:rFonts w:ascii="Arial Narrow" w:hAnsi="Arial Narrow"/>
          <w:b/>
          <w:bCs/>
          <w:color w:val="808080" w:themeColor="background1" w:themeShade="80"/>
        </w:rPr>
        <w:t xml:space="preserve">  </w:t>
      </w:r>
      <w:r w:rsidR="002D2ED1" w:rsidRPr="00F258B3">
        <w:rPr>
          <w:rFonts w:ascii="Arial Narrow" w:hAnsi="Arial Narrow"/>
          <w:b/>
          <w:bCs/>
          <w:color w:val="808080" w:themeColor="background1" w:themeShade="80"/>
        </w:rPr>
        <w:t xml:space="preserve">/ </w:t>
      </w:r>
      <w:r w:rsidR="002D2ED1" w:rsidRPr="00F258B3">
        <w:rPr>
          <w:rFonts w:ascii="Arial Narrow" w:hAnsi="Arial Narrow"/>
          <w:b/>
          <w:bCs/>
          <w:color w:val="808080" w:themeColor="background1" w:themeShade="80"/>
          <w:sz w:val="32"/>
          <w:szCs w:val="32"/>
        </w:rPr>
        <w:t>□</w:t>
      </w:r>
      <w:r w:rsidR="002D2ED1" w:rsidRPr="00F258B3">
        <w:rPr>
          <w:rFonts w:ascii="Arial Narrow" w:hAnsi="Arial Narrow"/>
          <w:b/>
          <w:bCs/>
          <w:color w:val="808080" w:themeColor="background1" w:themeShade="80"/>
          <w:sz w:val="32"/>
          <w:szCs w:val="32"/>
        </w:rPr>
        <w:tab/>
      </w:r>
      <w:r w:rsidR="002D2ED1" w:rsidRPr="00F258B3">
        <w:rPr>
          <w:rFonts w:ascii="Arial Narrow" w:hAnsi="Arial Narrow"/>
          <w:b/>
          <w:bCs/>
          <w:color w:val="808080" w:themeColor="background1" w:themeShade="80"/>
        </w:rPr>
        <w:t>non</w:t>
      </w:r>
    </w:p>
    <w:p w:rsidR="002D2ED1" w:rsidRPr="00F258B3" w:rsidRDefault="002A26F8" w:rsidP="002D2ED1">
      <w:pPr>
        <w:rPr>
          <w:rFonts w:ascii="Arial Narrow" w:hAnsi="Arial Narrow"/>
          <w:b/>
          <w:bCs/>
          <w:color w:val="808080" w:themeColor="background1" w:themeShade="80"/>
        </w:rPr>
      </w:pPr>
      <w:r w:rsidRPr="00F258B3">
        <w:rPr>
          <w:rFonts w:ascii="Arial Narrow" w:hAnsi="Arial Narrow"/>
          <w:b/>
          <w:bCs/>
          <w:color w:val="808080" w:themeColor="background1" w:themeShade="80"/>
        </w:rPr>
        <w:tab/>
      </w:r>
      <w:r w:rsidRPr="00F258B3">
        <w:rPr>
          <w:rFonts w:ascii="Arial Narrow" w:hAnsi="Arial Narrow"/>
          <w:b/>
          <w:bCs/>
          <w:color w:val="808080" w:themeColor="background1" w:themeShade="80"/>
        </w:rPr>
        <w:tab/>
      </w:r>
      <w:r w:rsidRPr="00F258B3">
        <w:rPr>
          <w:rFonts w:ascii="Arial Narrow" w:hAnsi="Arial Narrow"/>
          <w:b/>
          <w:bCs/>
          <w:color w:val="808080" w:themeColor="background1" w:themeShade="80"/>
        </w:rPr>
        <w:tab/>
      </w:r>
      <w:r w:rsidRPr="00F258B3">
        <w:rPr>
          <w:rFonts w:ascii="Arial Narrow" w:hAnsi="Arial Narrow"/>
          <w:b/>
          <w:bCs/>
          <w:color w:val="808080" w:themeColor="background1" w:themeShade="80"/>
        </w:rPr>
        <w:tab/>
      </w:r>
      <w:r w:rsidR="00E97D15" w:rsidRPr="00F258B3">
        <w:rPr>
          <w:rFonts w:ascii="Arial Narrow" w:hAnsi="Arial Narrow"/>
          <w:b/>
          <w:bCs/>
          <w:color w:val="808080" w:themeColor="background1" w:themeShade="80"/>
        </w:rPr>
        <w:t>Volontaires :</w:t>
      </w:r>
      <w:r w:rsidR="00E97D15" w:rsidRPr="00F258B3">
        <w:rPr>
          <w:rFonts w:ascii="Arial Narrow" w:hAnsi="Arial Narrow"/>
          <w:b/>
          <w:bCs/>
          <w:color w:val="808080" w:themeColor="background1" w:themeShade="80"/>
        </w:rPr>
        <w:tab/>
      </w:r>
      <w:r w:rsidR="00E97D15" w:rsidRPr="00F258B3">
        <w:rPr>
          <w:rFonts w:ascii="Arial Narrow" w:hAnsi="Arial Narrow"/>
          <w:b/>
          <w:bCs/>
          <w:color w:val="808080" w:themeColor="background1" w:themeShade="80"/>
        </w:rPr>
        <w:tab/>
      </w:r>
      <w:r w:rsidR="00E97D15" w:rsidRPr="00F258B3">
        <w:rPr>
          <w:rFonts w:ascii="Arial Narrow" w:hAnsi="Arial Narrow"/>
          <w:b/>
          <w:bCs/>
          <w:color w:val="808080" w:themeColor="background1" w:themeShade="80"/>
        </w:rPr>
        <w:tab/>
      </w:r>
      <w:r w:rsidR="00E97D15" w:rsidRPr="00F258B3">
        <w:rPr>
          <w:rFonts w:ascii="Arial Narrow" w:hAnsi="Arial Narrow"/>
          <w:b/>
          <w:bCs/>
          <w:color w:val="808080" w:themeColor="background1" w:themeShade="80"/>
          <w:sz w:val="32"/>
          <w:szCs w:val="32"/>
        </w:rPr>
        <w:t>□</w:t>
      </w:r>
      <w:r w:rsidR="00A43AB1" w:rsidRPr="00F258B3">
        <w:rPr>
          <w:rFonts w:ascii="Arial Narrow" w:hAnsi="Arial Narrow"/>
          <w:b/>
          <w:bCs/>
          <w:color w:val="808080" w:themeColor="background1" w:themeShade="80"/>
          <w:sz w:val="32"/>
          <w:szCs w:val="32"/>
        </w:rPr>
        <w:tab/>
      </w:r>
      <w:r w:rsidR="002D2ED1" w:rsidRPr="00F258B3">
        <w:rPr>
          <w:rFonts w:ascii="Arial Narrow" w:hAnsi="Arial Narrow"/>
          <w:b/>
          <w:bCs/>
          <w:color w:val="808080" w:themeColor="background1" w:themeShade="80"/>
        </w:rPr>
        <w:t xml:space="preserve">oui       / </w:t>
      </w:r>
      <w:r w:rsidR="002D2ED1" w:rsidRPr="00F258B3">
        <w:rPr>
          <w:rFonts w:ascii="Arial Narrow" w:hAnsi="Arial Narrow"/>
          <w:b/>
          <w:bCs/>
          <w:color w:val="808080" w:themeColor="background1" w:themeShade="80"/>
          <w:sz w:val="32"/>
          <w:szCs w:val="32"/>
        </w:rPr>
        <w:t>□</w:t>
      </w:r>
      <w:r w:rsidR="002D2ED1" w:rsidRPr="00F258B3">
        <w:rPr>
          <w:rFonts w:ascii="Arial Narrow" w:hAnsi="Arial Narrow"/>
          <w:b/>
          <w:bCs/>
          <w:color w:val="808080" w:themeColor="background1" w:themeShade="80"/>
          <w:sz w:val="32"/>
          <w:szCs w:val="32"/>
        </w:rPr>
        <w:tab/>
      </w:r>
      <w:r w:rsidR="002D2ED1" w:rsidRPr="00F258B3">
        <w:rPr>
          <w:rFonts w:ascii="Arial Narrow" w:hAnsi="Arial Narrow"/>
          <w:b/>
          <w:bCs/>
          <w:color w:val="808080" w:themeColor="background1" w:themeShade="80"/>
        </w:rPr>
        <w:t xml:space="preserve">non </w:t>
      </w:r>
    </w:p>
    <w:p w:rsidR="00E97D15" w:rsidRPr="00F258B3" w:rsidRDefault="00E97D15" w:rsidP="002A26F8">
      <w:pPr>
        <w:ind w:left="2160" w:firstLine="720"/>
        <w:rPr>
          <w:rFonts w:ascii="Arial Narrow" w:hAnsi="Arial Narrow"/>
          <w:b/>
          <w:bCs/>
          <w:color w:val="808080" w:themeColor="background1" w:themeShade="80"/>
        </w:rPr>
      </w:pPr>
      <w:r w:rsidRPr="00F258B3">
        <w:rPr>
          <w:rFonts w:ascii="Arial Narrow" w:hAnsi="Arial Narrow"/>
          <w:b/>
          <w:bCs/>
          <w:color w:val="808080" w:themeColor="background1" w:themeShade="80"/>
        </w:rPr>
        <w:t>Bénévoles :</w:t>
      </w:r>
      <w:r w:rsidRPr="00F258B3">
        <w:rPr>
          <w:rFonts w:ascii="Arial Narrow" w:hAnsi="Arial Narrow"/>
          <w:b/>
          <w:bCs/>
          <w:color w:val="808080" w:themeColor="background1" w:themeShade="80"/>
          <w:sz w:val="32"/>
          <w:szCs w:val="32"/>
        </w:rPr>
        <w:t xml:space="preserve"> </w:t>
      </w:r>
      <w:r w:rsidRPr="00F258B3">
        <w:rPr>
          <w:rFonts w:ascii="Arial Narrow" w:hAnsi="Arial Narrow"/>
          <w:b/>
          <w:bCs/>
          <w:color w:val="808080" w:themeColor="background1" w:themeShade="80"/>
          <w:sz w:val="32"/>
          <w:szCs w:val="32"/>
        </w:rPr>
        <w:tab/>
      </w:r>
      <w:r w:rsidRPr="00F258B3">
        <w:rPr>
          <w:rFonts w:ascii="Arial Narrow" w:hAnsi="Arial Narrow"/>
          <w:b/>
          <w:bCs/>
          <w:color w:val="808080" w:themeColor="background1" w:themeShade="80"/>
          <w:sz w:val="32"/>
          <w:szCs w:val="32"/>
        </w:rPr>
        <w:tab/>
      </w:r>
      <w:r w:rsidRPr="00F258B3">
        <w:rPr>
          <w:rFonts w:ascii="Arial Narrow" w:hAnsi="Arial Narrow"/>
          <w:b/>
          <w:bCs/>
          <w:color w:val="808080" w:themeColor="background1" w:themeShade="80"/>
          <w:sz w:val="32"/>
          <w:szCs w:val="32"/>
        </w:rPr>
        <w:tab/>
        <w:t>□</w:t>
      </w:r>
      <w:r w:rsidR="002D2ED1" w:rsidRPr="00F258B3">
        <w:rPr>
          <w:rFonts w:ascii="Arial Narrow" w:hAnsi="Arial Narrow"/>
          <w:b/>
          <w:bCs/>
          <w:color w:val="808080" w:themeColor="background1" w:themeShade="80"/>
          <w:sz w:val="32"/>
          <w:szCs w:val="32"/>
        </w:rPr>
        <w:tab/>
      </w:r>
      <w:r w:rsidR="002D2ED1" w:rsidRPr="00F258B3">
        <w:rPr>
          <w:rFonts w:ascii="Arial Narrow" w:hAnsi="Arial Narrow"/>
          <w:b/>
          <w:bCs/>
          <w:color w:val="808080" w:themeColor="background1" w:themeShade="80"/>
        </w:rPr>
        <w:t xml:space="preserve">oui       / </w:t>
      </w:r>
      <w:r w:rsidR="002D2ED1" w:rsidRPr="00F258B3">
        <w:rPr>
          <w:rFonts w:ascii="Arial Narrow" w:hAnsi="Arial Narrow"/>
          <w:b/>
          <w:bCs/>
          <w:color w:val="808080" w:themeColor="background1" w:themeShade="80"/>
          <w:sz w:val="32"/>
          <w:szCs w:val="32"/>
        </w:rPr>
        <w:t>□</w:t>
      </w:r>
      <w:r w:rsidR="002D2ED1" w:rsidRPr="00F258B3">
        <w:rPr>
          <w:rFonts w:ascii="Arial Narrow" w:hAnsi="Arial Narrow"/>
          <w:b/>
          <w:bCs/>
          <w:color w:val="808080" w:themeColor="background1" w:themeShade="80"/>
          <w:sz w:val="32"/>
          <w:szCs w:val="32"/>
        </w:rPr>
        <w:tab/>
      </w:r>
      <w:r w:rsidR="002D2ED1" w:rsidRPr="00F258B3">
        <w:rPr>
          <w:rFonts w:ascii="Arial Narrow" w:hAnsi="Arial Narrow"/>
          <w:b/>
          <w:bCs/>
          <w:color w:val="808080" w:themeColor="background1" w:themeShade="80"/>
        </w:rPr>
        <w:t>non</w:t>
      </w:r>
    </w:p>
    <w:p w:rsidR="00DA2176" w:rsidRPr="00F258B3" w:rsidRDefault="00DA2176" w:rsidP="00E97D15">
      <w:pPr>
        <w:ind w:left="3600" w:firstLine="720"/>
        <w:rPr>
          <w:rFonts w:ascii="Arial Narrow" w:hAnsi="Arial Narrow"/>
          <w:b/>
          <w:bCs/>
          <w:color w:val="808080" w:themeColor="background1" w:themeShade="80"/>
        </w:rPr>
      </w:pPr>
    </w:p>
    <w:p w:rsidR="00D46660" w:rsidRPr="0031282B" w:rsidRDefault="00D46660" w:rsidP="009716E7">
      <w:pPr>
        <w:jc w:val="both"/>
        <w:rPr>
          <w:rFonts w:ascii="Arial Narrow" w:hAnsi="Arial Narrow"/>
          <w:bCs/>
          <w:i/>
          <w:color w:val="808080" w:themeColor="background1" w:themeShade="80"/>
          <w:sz w:val="18"/>
        </w:rPr>
      </w:pPr>
      <w:r w:rsidRPr="0031282B">
        <w:rPr>
          <w:rFonts w:ascii="Arial Narrow" w:hAnsi="Arial Narrow"/>
          <w:bCs/>
          <w:i/>
          <w:color w:val="808080" w:themeColor="background1" w:themeShade="80"/>
          <w:sz w:val="20"/>
          <w:szCs w:val="26"/>
        </w:rPr>
        <w:t>Pour précision le volontariat de solidarité internationale (VSI) est un dispositif encadré par la loi du 23 février 2005. Il a pour objet « l’accomplissement à temps plein d’une mission d’intérêt général ». Le VSI engage mutuellement un organisme d’envoi et un volontaire et est contractuel.</w:t>
      </w:r>
    </w:p>
    <w:p w:rsidR="005D6847" w:rsidRPr="00F258B3" w:rsidRDefault="005D6847" w:rsidP="00DA2176">
      <w:pPr>
        <w:rPr>
          <w:rFonts w:ascii="Arial Narrow" w:hAnsi="Arial Narrow"/>
          <w:b/>
          <w:bCs/>
          <w:color w:val="808080" w:themeColor="background1" w:themeShade="80"/>
        </w:rPr>
      </w:pPr>
    </w:p>
    <w:p w:rsidR="00CC796C" w:rsidRPr="00F258B3" w:rsidRDefault="00CC796C" w:rsidP="00DA2176">
      <w:pPr>
        <w:rPr>
          <w:rFonts w:ascii="Arial Narrow" w:hAnsi="Arial Narrow"/>
          <w:b/>
          <w:bCs/>
          <w:color w:val="808080" w:themeColor="background1" w:themeShade="80"/>
        </w:rPr>
      </w:pPr>
    </w:p>
    <w:p w:rsidR="005D6847" w:rsidRPr="00F258B3" w:rsidRDefault="000D3900" w:rsidP="00DA2176">
      <w:pPr>
        <w:rPr>
          <w:rFonts w:ascii="Arial Narrow" w:hAnsi="Arial Narrow"/>
          <w:b/>
          <w:bCs/>
          <w:color w:val="808080" w:themeColor="background1" w:themeShade="80"/>
        </w:rPr>
      </w:pPr>
      <w:r w:rsidRPr="00F258B3">
        <w:rPr>
          <w:rFonts w:ascii="Arial Narrow" w:hAnsi="Arial Narrow"/>
          <w:b/>
          <w:bCs/>
          <w:color w:val="808080" w:themeColor="background1" w:themeShade="80"/>
        </w:rPr>
        <w:t>Durée totale du projet</w:t>
      </w:r>
      <w:r w:rsidR="00A27095" w:rsidRPr="00F258B3">
        <w:rPr>
          <w:rFonts w:ascii="Arial Narrow" w:hAnsi="Arial Narrow"/>
          <w:b/>
          <w:bCs/>
          <w:color w:val="808080" w:themeColor="background1" w:themeShade="80"/>
        </w:rPr>
        <w:t xml:space="preserve"> : </w:t>
      </w:r>
    </w:p>
    <w:p w:rsidR="00E42193" w:rsidRPr="00F258B3" w:rsidRDefault="00E42193" w:rsidP="00E42193">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Coût prévisionnel de l’opération </w:t>
      </w:r>
      <w:r w:rsidR="00CC796C" w:rsidRPr="00F258B3">
        <w:rPr>
          <w:rFonts w:ascii="Arial Narrow" w:hAnsi="Arial Narrow"/>
          <w:b/>
          <w:bCs/>
          <w:color w:val="808080" w:themeColor="background1" w:themeShade="80"/>
        </w:rPr>
        <w:t>(</w:t>
      </w:r>
      <w:r w:rsidRPr="00F258B3">
        <w:rPr>
          <w:rFonts w:ascii="Arial Narrow" w:hAnsi="Arial Narrow"/>
          <w:b/>
          <w:bCs/>
          <w:color w:val="808080" w:themeColor="background1" w:themeShade="80"/>
        </w:rPr>
        <w:t>en euros</w:t>
      </w:r>
      <w:r w:rsidR="00CC796C" w:rsidRPr="00F258B3">
        <w:rPr>
          <w:rFonts w:ascii="Arial Narrow" w:hAnsi="Arial Narrow"/>
          <w:b/>
          <w:bCs/>
          <w:color w:val="808080" w:themeColor="background1" w:themeShade="80"/>
        </w:rPr>
        <w:t>)</w:t>
      </w:r>
      <w:r w:rsidRPr="00F258B3">
        <w:rPr>
          <w:rFonts w:ascii="Arial Narrow" w:hAnsi="Arial Narrow"/>
          <w:b/>
          <w:bCs/>
          <w:color w:val="808080" w:themeColor="background1" w:themeShade="80"/>
        </w:rPr>
        <w:t xml:space="preserve"> : </w:t>
      </w:r>
    </w:p>
    <w:p w:rsidR="00E42193" w:rsidRPr="00F258B3" w:rsidRDefault="00E42193" w:rsidP="00E42193">
      <w:pPr>
        <w:rPr>
          <w:rFonts w:ascii="Arial Narrow" w:hAnsi="Arial Narrow"/>
          <w:b/>
          <w:bCs/>
          <w:color w:val="808080" w:themeColor="background1" w:themeShade="80"/>
        </w:rPr>
      </w:pPr>
    </w:p>
    <w:p w:rsidR="00E42193" w:rsidRPr="00F258B3" w:rsidRDefault="005B5226" w:rsidP="00E42193">
      <w:pPr>
        <w:rPr>
          <w:rFonts w:ascii="Arial Narrow" w:hAnsi="Arial Narrow"/>
          <w:b/>
          <w:bCs/>
          <w:color w:val="808080" w:themeColor="background1" w:themeShade="80"/>
        </w:rPr>
      </w:pPr>
      <w:r w:rsidRPr="00F258B3">
        <w:rPr>
          <w:rFonts w:ascii="Arial Narrow" w:hAnsi="Arial Narrow"/>
          <w:b/>
          <w:bCs/>
          <w:color w:val="808080" w:themeColor="background1" w:themeShade="80"/>
        </w:rPr>
        <w:t>Coû</w:t>
      </w:r>
      <w:r w:rsidR="00E42193" w:rsidRPr="00F258B3">
        <w:rPr>
          <w:rFonts w:ascii="Arial Narrow" w:hAnsi="Arial Narrow"/>
          <w:b/>
          <w:bCs/>
          <w:color w:val="808080" w:themeColor="background1" w:themeShade="80"/>
        </w:rPr>
        <w:t xml:space="preserve">t </w:t>
      </w:r>
      <w:r w:rsidR="008821CD" w:rsidRPr="00F258B3">
        <w:rPr>
          <w:rFonts w:ascii="Arial Narrow" w:hAnsi="Arial Narrow"/>
          <w:b/>
          <w:bCs/>
          <w:color w:val="808080" w:themeColor="background1" w:themeShade="80"/>
        </w:rPr>
        <w:t>effectif</w:t>
      </w:r>
      <w:r w:rsidR="00E42193" w:rsidRPr="00F258B3">
        <w:rPr>
          <w:rFonts w:ascii="Arial Narrow" w:hAnsi="Arial Narrow"/>
          <w:b/>
          <w:bCs/>
          <w:color w:val="808080" w:themeColor="background1" w:themeShade="80"/>
        </w:rPr>
        <w:t xml:space="preserve"> de l’opération </w:t>
      </w:r>
      <w:r w:rsidR="00CC796C" w:rsidRPr="00F258B3">
        <w:rPr>
          <w:rFonts w:ascii="Arial Narrow" w:hAnsi="Arial Narrow"/>
          <w:b/>
          <w:bCs/>
          <w:color w:val="808080" w:themeColor="background1" w:themeShade="80"/>
        </w:rPr>
        <w:t>(</w:t>
      </w:r>
      <w:r w:rsidR="00E42193" w:rsidRPr="00F258B3">
        <w:rPr>
          <w:rFonts w:ascii="Arial Narrow" w:hAnsi="Arial Narrow"/>
          <w:b/>
          <w:bCs/>
          <w:color w:val="808080" w:themeColor="background1" w:themeShade="80"/>
        </w:rPr>
        <w:t>en euros</w:t>
      </w:r>
      <w:r w:rsidR="00CC796C" w:rsidRPr="00F258B3">
        <w:rPr>
          <w:rFonts w:ascii="Arial Narrow" w:hAnsi="Arial Narrow"/>
          <w:b/>
          <w:bCs/>
          <w:color w:val="808080" w:themeColor="background1" w:themeShade="80"/>
        </w:rPr>
        <w:t>)</w:t>
      </w:r>
      <w:r w:rsidR="00E42193" w:rsidRPr="00F258B3">
        <w:rPr>
          <w:rFonts w:ascii="Arial Narrow" w:hAnsi="Arial Narrow"/>
          <w:b/>
          <w:bCs/>
          <w:color w:val="808080" w:themeColor="background1" w:themeShade="80"/>
        </w:rPr>
        <w:t> :</w:t>
      </w:r>
    </w:p>
    <w:p w:rsidR="00E42193" w:rsidRPr="00F258B3" w:rsidRDefault="00E42193" w:rsidP="00E42193">
      <w:pPr>
        <w:rPr>
          <w:rFonts w:ascii="Arial Narrow" w:hAnsi="Arial Narrow"/>
          <w:b/>
          <w:bCs/>
          <w:color w:val="808080" w:themeColor="background1" w:themeShade="80"/>
        </w:rPr>
      </w:pPr>
    </w:p>
    <w:p w:rsidR="00E42193" w:rsidRPr="00F258B3" w:rsidRDefault="00E42193" w:rsidP="00E42193">
      <w:pPr>
        <w:rPr>
          <w:rFonts w:ascii="Arial Narrow" w:hAnsi="Arial Narrow"/>
          <w:b/>
          <w:bCs/>
          <w:color w:val="808080" w:themeColor="background1" w:themeShade="80"/>
        </w:rPr>
      </w:pPr>
      <w:r w:rsidRPr="00F258B3">
        <w:rPr>
          <w:rFonts w:ascii="Arial Narrow" w:hAnsi="Arial Narrow"/>
          <w:b/>
          <w:bCs/>
          <w:color w:val="808080" w:themeColor="background1" w:themeShade="80"/>
        </w:rPr>
        <w:t xml:space="preserve">Montant </w:t>
      </w:r>
      <w:r w:rsidR="00CC796C" w:rsidRPr="00F258B3">
        <w:rPr>
          <w:rFonts w:ascii="Arial Narrow" w:hAnsi="Arial Narrow"/>
          <w:b/>
          <w:bCs/>
          <w:color w:val="808080" w:themeColor="background1" w:themeShade="80"/>
        </w:rPr>
        <w:t xml:space="preserve">total </w:t>
      </w:r>
      <w:r w:rsidRPr="00F258B3">
        <w:rPr>
          <w:rFonts w:ascii="Arial Narrow" w:hAnsi="Arial Narrow"/>
          <w:b/>
          <w:bCs/>
          <w:color w:val="808080" w:themeColor="background1" w:themeShade="80"/>
        </w:rPr>
        <w:t xml:space="preserve">de la requête PRA/OSIM </w:t>
      </w:r>
      <w:r w:rsidR="00CC796C" w:rsidRPr="00F258B3">
        <w:rPr>
          <w:rFonts w:ascii="Arial Narrow" w:hAnsi="Arial Narrow"/>
          <w:b/>
          <w:bCs/>
          <w:color w:val="808080" w:themeColor="background1" w:themeShade="80"/>
        </w:rPr>
        <w:t>(</w:t>
      </w:r>
      <w:r w:rsidRPr="00F258B3">
        <w:rPr>
          <w:rFonts w:ascii="Arial Narrow" w:hAnsi="Arial Narrow"/>
          <w:b/>
          <w:bCs/>
          <w:color w:val="808080" w:themeColor="background1" w:themeShade="80"/>
        </w:rPr>
        <w:t>en euros</w:t>
      </w:r>
      <w:r w:rsidR="00CC796C" w:rsidRPr="00F258B3">
        <w:rPr>
          <w:rFonts w:ascii="Arial Narrow" w:hAnsi="Arial Narrow"/>
          <w:b/>
          <w:bCs/>
          <w:color w:val="808080" w:themeColor="background1" w:themeShade="80"/>
        </w:rPr>
        <w:t>)</w:t>
      </w:r>
      <w:r w:rsidRPr="00F258B3">
        <w:rPr>
          <w:rFonts w:ascii="Arial Narrow" w:hAnsi="Arial Narrow"/>
          <w:b/>
          <w:bCs/>
          <w:color w:val="808080" w:themeColor="background1" w:themeShade="80"/>
        </w:rPr>
        <w:t> :</w:t>
      </w:r>
    </w:p>
    <w:p w:rsidR="00E42193" w:rsidRPr="00F258B3" w:rsidRDefault="00E42193" w:rsidP="00E42193">
      <w:pPr>
        <w:rPr>
          <w:rFonts w:ascii="Arial Narrow" w:hAnsi="Arial Narrow"/>
          <w:b/>
          <w:bCs/>
          <w:color w:val="808080" w:themeColor="background1" w:themeShade="80"/>
        </w:rPr>
      </w:pPr>
    </w:p>
    <w:p w:rsidR="00E97D15" w:rsidRPr="00F258B3" w:rsidRDefault="00E97D15" w:rsidP="00E97D15">
      <w:pPr>
        <w:rPr>
          <w:rFonts w:ascii="Arial Narrow" w:hAnsi="Arial Narrow"/>
          <w:b/>
          <w:bCs/>
          <w:color w:val="808080" w:themeColor="background1" w:themeShade="80"/>
        </w:rPr>
      </w:pPr>
    </w:p>
    <w:p w:rsidR="00E97D15" w:rsidRPr="00F258B3" w:rsidRDefault="00E97D15" w:rsidP="00E97D15">
      <w:pPr>
        <w:rPr>
          <w:rFonts w:ascii="Arial Narrow" w:hAnsi="Arial Narrow"/>
          <w:color w:val="808080" w:themeColor="background1" w:themeShade="80"/>
        </w:rPr>
      </w:pPr>
    </w:p>
    <w:p w:rsidR="00E97D15" w:rsidRPr="00F258B3" w:rsidRDefault="00E97D15" w:rsidP="00E97D15">
      <w:pPr>
        <w:rPr>
          <w:rFonts w:ascii="Arial Narrow" w:hAnsi="Arial Narrow"/>
          <w:color w:val="808080" w:themeColor="background1" w:themeShade="80"/>
        </w:rPr>
      </w:pPr>
    </w:p>
    <w:p w:rsidR="00901CEA" w:rsidRPr="00F258B3" w:rsidRDefault="00901CEA" w:rsidP="00C521DC">
      <w:pPr>
        <w:rPr>
          <w:rFonts w:ascii="Arial Narrow" w:hAnsi="Arial Narrow"/>
          <w:color w:val="808080" w:themeColor="background1" w:themeShade="80"/>
        </w:rPr>
        <w:sectPr w:rsidR="00901CEA" w:rsidRPr="00F258B3" w:rsidSect="002A26F8">
          <w:type w:val="continuous"/>
          <w:pgSz w:w="11909" w:h="16838"/>
          <w:pgMar w:top="1276" w:right="571" w:bottom="851" w:left="1128" w:header="720" w:footer="720" w:gutter="0"/>
          <w:cols w:space="720"/>
          <w:noEndnote/>
        </w:sectPr>
      </w:pPr>
    </w:p>
    <w:p w:rsidR="00901CEA" w:rsidRPr="00F258B3" w:rsidRDefault="00901CEA">
      <w:pPr>
        <w:framePr w:w="345" w:h="347" w:hRule="exact" w:wrap="auto" w:vAnchor="page" w:hAnchor="page" w:x="10710" w:y="15937"/>
        <w:jc w:val="center"/>
        <w:rPr>
          <w:rFonts w:ascii="Arial Narrow" w:hAnsi="Arial Narrow"/>
          <w:color w:val="808080" w:themeColor="background1" w:themeShade="80"/>
        </w:rPr>
      </w:pPr>
    </w:p>
    <w:p w:rsidR="00901CEA" w:rsidRPr="00F258B3" w:rsidRDefault="00901CEA" w:rsidP="006B6BB4">
      <w:pPr>
        <w:spacing w:line="540" w:lineRule="exact"/>
        <w:jc w:val="center"/>
        <w:rPr>
          <w:rFonts w:ascii="Arial Narrow" w:hAnsi="Arial Narrow"/>
          <w:b/>
          <w:bCs/>
          <w:color w:val="808080" w:themeColor="background1" w:themeShade="80"/>
          <w:spacing w:val="9"/>
        </w:rPr>
      </w:pPr>
      <w:r w:rsidRPr="00F258B3">
        <w:rPr>
          <w:rFonts w:ascii="Arial Narrow" w:hAnsi="Arial Narrow"/>
          <w:b/>
          <w:bCs/>
          <w:color w:val="808080" w:themeColor="background1" w:themeShade="80"/>
          <w:spacing w:val="9"/>
        </w:rPr>
        <w:lastRenderedPageBreak/>
        <w:t>Formulaire 10</w:t>
      </w:r>
    </w:p>
    <w:p w:rsidR="0035017B" w:rsidRPr="00F258B3" w:rsidRDefault="0035017B">
      <w:pPr>
        <w:spacing w:line="444" w:lineRule="exact"/>
        <w:jc w:val="center"/>
        <w:rPr>
          <w:rFonts w:ascii="Arial Narrow" w:hAnsi="Arial Narrow"/>
          <w:b/>
          <w:bCs/>
          <w:color w:val="808080" w:themeColor="background1" w:themeShade="80"/>
          <w:spacing w:val="10"/>
          <w:sz w:val="32"/>
          <w:szCs w:val="32"/>
        </w:rPr>
      </w:pPr>
      <w:r w:rsidRPr="00F258B3">
        <w:rPr>
          <w:rFonts w:ascii="Arial Narrow" w:hAnsi="Arial Narrow"/>
          <w:b/>
          <w:bCs/>
          <w:color w:val="808080" w:themeColor="background1" w:themeShade="80"/>
          <w:spacing w:val="10"/>
          <w:sz w:val="32"/>
          <w:szCs w:val="32"/>
        </w:rPr>
        <w:t xml:space="preserve">Plan type obligatoire à suivre pour le </w:t>
      </w:r>
    </w:p>
    <w:p w:rsidR="00901CEA" w:rsidRPr="00F258B3" w:rsidRDefault="0035017B">
      <w:pPr>
        <w:spacing w:line="444" w:lineRule="exact"/>
        <w:jc w:val="center"/>
        <w:rPr>
          <w:rFonts w:ascii="Arial Narrow" w:hAnsi="Arial Narrow"/>
          <w:b/>
          <w:bCs/>
          <w:color w:val="808080" w:themeColor="background1" w:themeShade="80"/>
          <w:spacing w:val="10"/>
          <w:sz w:val="32"/>
          <w:szCs w:val="32"/>
        </w:rPr>
      </w:pPr>
      <w:proofErr w:type="gramStart"/>
      <w:r w:rsidRPr="00F258B3">
        <w:rPr>
          <w:rFonts w:ascii="Arial Narrow" w:hAnsi="Arial Narrow"/>
          <w:b/>
          <w:bCs/>
          <w:color w:val="808080" w:themeColor="background1" w:themeShade="80"/>
          <w:spacing w:val="10"/>
          <w:sz w:val="32"/>
          <w:szCs w:val="32"/>
        </w:rPr>
        <w:t>compte-rendu</w:t>
      </w:r>
      <w:proofErr w:type="gramEnd"/>
      <w:r w:rsidR="00901CEA" w:rsidRPr="00F258B3">
        <w:rPr>
          <w:rFonts w:ascii="Arial Narrow" w:hAnsi="Arial Narrow"/>
          <w:b/>
          <w:bCs/>
          <w:color w:val="808080" w:themeColor="background1" w:themeShade="80"/>
          <w:spacing w:val="10"/>
          <w:sz w:val="32"/>
          <w:szCs w:val="32"/>
        </w:rPr>
        <w:t xml:space="preserve"> technique final</w:t>
      </w:r>
    </w:p>
    <w:p w:rsidR="00670426" w:rsidRPr="00F258B3" w:rsidRDefault="00670426" w:rsidP="0035017B">
      <w:pPr>
        <w:spacing w:line="444" w:lineRule="exact"/>
        <w:jc w:val="both"/>
        <w:rPr>
          <w:rFonts w:ascii="Arial Narrow" w:hAnsi="Arial Narrow"/>
          <w:b/>
          <w:bCs/>
          <w:color w:val="808080" w:themeColor="background1" w:themeShade="80"/>
          <w:spacing w:val="10"/>
          <w:sz w:val="28"/>
          <w:szCs w:val="28"/>
        </w:rPr>
      </w:pPr>
    </w:p>
    <w:p w:rsidR="00901CEA" w:rsidRPr="00F258B3" w:rsidRDefault="00901CEA" w:rsidP="0035017B">
      <w:pPr>
        <w:jc w:val="both"/>
        <w:rPr>
          <w:rFonts w:ascii="Arial Narrow" w:hAnsi="Arial Narrow"/>
          <w:b/>
          <w:bCs/>
          <w:color w:val="808080" w:themeColor="background1" w:themeShade="80"/>
          <w:spacing w:val="12"/>
        </w:rPr>
      </w:pPr>
      <w:r w:rsidRPr="00F258B3">
        <w:rPr>
          <w:rFonts w:ascii="Arial Narrow" w:hAnsi="Arial Narrow"/>
          <w:b/>
          <w:bCs/>
          <w:color w:val="808080" w:themeColor="background1" w:themeShade="80"/>
          <w:spacing w:val="7"/>
        </w:rPr>
        <w:t xml:space="preserve">Introduction </w:t>
      </w:r>
      <w:r w:rsidRPr="00F258B3">
        <w:rPr>
          <w:rFonts w:ascii="Arial Narrow" w:hAnsi="Arial Narrow"/>
          <w:b/>
          <w:bCs/>
          <w:color w:val="808080" w:themeColor="background1" w:themeShade="80"/>
          <w:spacing w:val="8"/>
        </w:rPr>
        <w:t xml:space="preserve">: </w:t>
      </w:r>
      <w:r w:rsidR="00046B3C" w:rsidRPr="00F258B3">
        <w:rPr>
          <w:rFonts w:ascii="Arial Narrow" w:hAnsi="Arial Narrow"/>
          <w:bCs/>
          <w:color w:val="808080" w:themeColor="background1" w:themeShade="80"/>
          <w:spacing w:val="8"/>
        </w:rPr>
        <w:t>Brève</w:t>
      </w:r>
      <w:r w:rsidR="00046B3C" w:rsidRPr="00F258B3">
        <w:rPr>
          <w:rFonts w:ascii="Arial Narrow" w:hAnsi="Arial Narrow"/>
          <w:b/>
          <w:bCs/>
          <w:color w:val="808080" w:themeColor="background1" w:themeShade="80"/>
          <w:spacing w:val="8"/>
        </w:rPr>
        <w:t xml:space="preserve"> </w:t>
      </w:r>
      <w:r w:rsidR="009716E7" w:rsidRPr="00F258B3">
        <w:rPr>
          <w:rFonts w:ascii="Arial Narrow" w:hAnsi="Arial Narrow"/>
          <w:color w:val="808080" w:themeColor="background1" w:themeShade="80"/>
          <w:spacing w:val="8"/>
        </w:rPr>
        <w:t>s</w:t>
      </w:r>
      <w:r w:rsidR="00C521DC" w:rsidRPr="00F258B3">
        <w:rPr>
          <w:rFonts w:ascii="Arial Narrow" w:hAnsi="Arial Narrow"/>
          <w:color w:val="808080" w:themeColor="background1" w:themeShade="80"/>
          <w:spacing w:val="8"/>
        </w:rPr>
        <w:t>ynthèse du compte</w:t>
      </w:r>
      <w:r w:rsidR="008750AB" w:rsidRPr="00F258B3">
        <w:rPr>
          <w:rFonts w:ascii="Arial Narrow" w:hAnsi="Arial Narrow"/>
          <w:color w:val="808080" w:themeColor="background1" w:themeShade="80"/>
          <w:spacing w:val="8"/>
        </w:rPr>
        <w:t xml:space="preserve">-rendu </w:t>
      </w:r>
      <w:r w:rsidR="0035017B" w:rsidRPr="00F258B3">
        <w:rPr>
          <w:rFonts w:ascii="Arial Narrow" w:hAnsi="Arial Narrow"/>
          <w:color w:val="808080" w:themeColor="background1" w:themeShade="80"/>
          <w:spacing w:val="8"/>
        </w:rPr>
        <w:t xml:space="preserve">avec les principaux </w:t>
      </w:r>
      <w:r w:rsidRPr="00F258B3">
        <w:rPr>
          <w:rFonts w:ascii="Arial Narrow" w:hAnsi="Arial Narrow"/>
          <w:color w:val="808080" w:themeColor="background1" w:themeShade="80"/>
          <w:spacing w:val="8"/>
        </w:rPr>
        <w:t>enseignements tirés de l’action.</w:t>
      </w:r>
    </w:p>
    <w:p w:rsidR="00901CEA" w:rsidRPr="00F258B3" w:rsidRDefault="00901CEA">
      <w:pPr>
        <w:rPr>
          <w:rFonts w:ascii="Arial Narrow" w:hAnsi="Arial Narrow"/>
          <w:color w:val="808080" w:themeColor="background1" w:themeShade="80"/>
          <w:spacing w:val="8"/>
        </w:rPr>
      </w:pPr>
    </w:p>
    <w:p w:rsidR="00901CEA" w:rsidRPr="00F258B3" w:rsidRDefault="00901CEA">
      <w:pPr>
        <w:rPr>
          <w:rFonts w:ascii="Arial Narrow" w:hAnsi="Arial Narrow"/>
          <w:b/>
          <w:bCs/>
          <w:color w:val="808080" w:themeColor="background1" w:themeShade="80"/>
          <w:spacing w:val="8"/>
          <w:lang w:val="en-US"/>
        </w:rPr>
      </w:pPr>
      <w:r w:rsidRPr="00F258B3">
        <w:rPr>
          <w:rFonts w:ascii="Arial Narrow" w:hAnsi="Arial Narrow"/>
          <w:b/>
          <w:bCs/>
          <w:color w:val="808080" w:themeColor="background1" w:themeShade="80"/>
          <w:spacing w:val="8"/>
          <w:lang w:val="en-US"/>
        </w:rPr>
        <w:t xml:space="preserve">1. Les </w:t>
      </w:r>
      <w:proofErr w:type="spellStart"/>
      <w:r w:rsidRPr="00F258B3">
        <w:rPr>
          <w:rFonts w:ascii="Arial Narrow" w:hAnsi="Arial Narrow"/>
          <w:b/>
          <w:bCs/>
          <w:color w:val="808080" w:themeColor="background1" w:themeShade="80"/>
          <w:spacing w:val="8"/>
          <w:lang w:val="en-US"/>
        </w:rPr>
        <w:t>objectifs</w:t>
      </w:r>
      <w:proofErr w:type="spellEnd"/>
    </w:p>
    <w:p w:rsidR="00901CEA" w:rsidRPr="00F258B3" w:rsidRDefault="00901CEA">
      <w:pPr>
        <w:rPr>
          <w:rFonts w:ascii="Arial Narrow" w:hAnsi="Arial Narrow"/>
          <w:color w:val="808080" w:themeColor="background1" w:themeShade="80"/>
          <w:spacing w:val="8"/>
          <w:lang w:val="en-US"/>
        </w:rPr>
      </w:pPr>
    </w:p>
    <w:p w:rsidR="00901CEA" w:rsidRPr="00F258B3" w:rsidRDefault="00291C54" w:rsidP="009716E7">
      <w:pPr>
        <w:pStyle w:val="Style4"/>
        <w:numPr>
          <w:ilvl w:val="0"/>
          <w:numId w:val="1"/>
        </w:numPr>
        <w:tabs>
          <w:tab w:val="left" w:pos="936"/>
        </w:tabs>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D</w:t>
      </w:r>
      <w:r w:rsidR="00901CEA" w:rsidRPr="00F258B3">
        <w:rPr>
          <w:rFonts w:ascii="Arial Narrow" w:hAnsi="Arial Narrow"/>
          <w:color w:val="808080" w:themeColor="background1" w:themeShade="80"/>
          <w:spacing w:val="8"/>
        </w:rPr>
        <w:t>escription succincte de l’action et rappel des objectifs de départ</w:t>
      </w:r>
    </w:p>
    <w:p w:rsidR="00901CEA" w:rsidRPr="00F258B3" w:rsidRDefault="00291C54" w:rsidP="009716E7">
      <w:pPr>
        <w:pStyle w:val="Style4"/>
        <w:numPr>
          <w:ilvl w:val="0"/>
          <w:numId w:val="1"/>
        </w:numPr>
        <w:tabs>
          <w:tab w:val="left" w:pos="936"/>
        </w:tabs>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C</w:t>
      </w:r>
      <w:r w:rsidR="00901CEA" w:rsidRPr="00F258B3">
        <w:rPr>
          <w:rFonts w:ascii="Arial Narrow" w:hAnsi="Arial Narrow"/>
          <w:color w:val="808080" w:themeColor="background1" w:themeShade="80"/>
          <w:spacing w:val="8"/>
        </w:rPr>
        <w:t xml:space="preserve">alendrier </w:t>
      </w:r>
      <w:r w:rsidR="00D47C16" w:rsidRPr="00F258B3">
        <w:rPr>
          <w:rFonts w:ascii="Arial Narrow" w:hAnsi="Arial Narrow"/>
          <w:color w:val="808080" w:themeColor="background1" w:themeShade="80"/>
          <w:spacing w:val="8"/>
        </w:rPr>
        <w:t xml:space="preserve">comparatif </w:t>
      </w:r>
      <w:r w:rsidR="00901CEA" w:rsidRPr="00F258B3">
        <w:rPr>
          <w:rFonts w:ascii="Arial Narrow" w:hAnsi="Arial Narrow"/>
          <w:color w:val="808080" w:themeColor="background1" w:themeShade="80"/>
          <w:spacing w:val="8"/>
        </w:rPr>
        <w:t>des réalisations</w:t>
      </w:r>
      <w:r w:rsidR="006D554F" w:rsidRPr="00F258B3">
        <w:rPr>
          <w:rFonts w:ascii="Arial Narrow" w:hAnsi="Arial Narrow"/>
          <w:color w:val="808080" w:themeColor="background1" w:themeShade="80"/>
          <w:spacing w:val="8"/>
        </w:rPr>
        <w:t xml:space="preserve"> (prévisionnel et réalisé)</w:t>
      </w:r>
    </w:p>
    <w:p w:rsidR="00901CEA" w:rsidRPr="00F258B3" w:rsidRDefault="00291C54" w:rsidP="009716E7">
      <w:pPr>
        <w:pStyle w:val="Style4"/>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Z</w:t>
      </w:r>
      <w:r w:rsidR="00901CEA" w:rsidRPr="00F258B3">
        <w:rPr>
          <w:rFonts w:ascii="Arial Narrow" w:hAnsi="Arial Narrow"/>
          <w:color w:val="808080" w:themeColor="background1" w:themeShade="80"/>
          <w:spacing w:val="8"/>
        </w:rPr>
        <w:t>ones géographiques couvertes par l’action</w:t>
      </w:r>
      <w:r w:rsidR="006D554F" w:rsidRPr="00F258B3">
        <w:rPr>
          <w:rFonts w:ascii="Arial Narrow" w:hAnsi="Arial Narrow"/>
          <w:color w:val="808080" w:themeColor="background1" w:themeShade="80"/>
          <w:spacing w:val="8"/>
        </w:rPr>
        <w:t xml:space="preserve"> (ville ; région ; pays)</w:t>
      </w:r>
    </w:p>
    <w:p w:rsidR="00901CEA" w:rsidRPr="00F258B3" w:rsidRDefault="00291C54" w:rsidP="003C26CD">
      <w:pPr>
        <w:pStyle w:val="Style4"/>
        <w:numPr>
          <w:ilvl w:val="0"/>
          <w:numId w:val="1"/>
        </w:numPr>
        <w:tabs>
          <w:tab w:val="left" w:pos="936"/>
        </w:tabs>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P</w:t>
      </w:r>
      <w:r w:rsidR="00901CEA" w:rsidRPr="00F258B3">
        <w:rPr>
          <w:rFonts w:ascii="Arial Narrow" w:hAnsi="Arial Narrow"/>
          <w:color w:val="808080" w:themeColor="background1" w:themeShade="80"/>
          <w:spacing w:val="8"/>
        </w:rPr>
        <w:t>artenaires impliqués</w:t>
      </w:r>
      <w:r w:rsidR="000B22B6" w:rsidRPr="00F258B3">
        <w:rPr>
          <w:rFonts w:ascii="Arial Narrow" w:hAnsi="Arial Narrow"/>
          <w:color w:val="808080" w:themeColor="background1" w:themeShade="80"/>
          <w:spacing w:val="8"/>
        </w:rPr>
        <w:t xml:space="preserve"> (liste des partenaires impliqués </w:t>
      </w:r>
      <w:r w:rsidR="009716E7" w:rsidRPr="00F258B3">
        <w:rPr>
          <w:rFonts w:ascii="Arial Narrow" w:hAnsi="Arial Narrow"/>
          <w:color w:val="808080" w:themeColor="background1" w:themeShade="80"/>
          <w:spacing w:val="8"/>
        </w:rPr>
        <w:t>en France</w:t>
      </w:r>
      <w:r w:rsidR="000B22B6" w:rsidRPr="00F258B3">
        <w:rPr>
          <w:rFonts w:ascii="Arial Narrow" w:hAnsi="Arial Narrow"/>
          <w:color w:val="808080" w:themeColor="background1" w:themeShade="80"/>
          <w:spacing w:val="8"/>
        </w:rPr>
        <w:t xml:space="preserve"> et </w:t>
      </w:r>
      <w:r w:rsidR="009716E7" w:rsidRPr="00F258B3">
        <w:rPr>
          <w:rFonts w:ascii="Arial Narrow" w:hAnsi="Arial Narrow"/>
          <w:color w:val="808080" w:themeColor="background1" w:themeShade="80"/>
          <w:spacing w:val="8"/>
        </w:rPr>
        <w:t>à l’international</w:t>
      </w:r>
      <w:r w:rsidR="000B22B6" w:rsidRPr="00F258B3">
        <w:rPr>
          <w:rFonts w:ascii="Arial Narrow" w:hAnsi="Arial Narrow"/>
          <w:color w:val="808080" w:themeColor="background1" w:themeShade="80"/>
          <w:spacing w:val="8"/>
        </w:rPr>
        <w:t xml:space="preserve"> et leurs </w:t>
      </w:r>
      <w:r w:rsidR="009716E7" w:rsidRPr="00F258B3">
        <w:rPr>
          <w:rFonts w:ascii="Arial Narrow" w:hAnsi="Arial Narrow"/>
          <w:color w:val="808080" w:themeColor="background1" w:themeShade="80"/>
          <w:spacing w:val="8"/>
        </w:rPr>
        <w:t xml:space="preserve">rôles </w:t>
      </w:r>
      <w:r w:rsidR="000B22B6" w:rsidRPr="00F258B3">
        <w:rPr>
          <w:rFonts w:ascii="Arial Narrow" w:hAnsi="Arial Narrow"/>
          <w:color w:val="808080" w:themeColor="background1" w:themeShade="80"/>
          <w:spacing w:val="8"/>
        </w:rPr>
        <w:t>respectifs dans le projet)</w:t>
      </w:r>
    </w:p>
    <w:p w:rsidR="00901CEA" w:rsidRPr="00F258B3" w:rsidRDefault="00291C54" w:rsidP="003C26CD">
      <w:pPr>
        <w:pStyle w:val="Style4"/>
        <w:numPr>
          <w:ilvl w:val="0"/>
          <w:numId w:val="1"/>
        </w:numPr>
        <w:tabs>
          <w:tab w:val="left" w:pos="936"/>
        </w:tabs>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G</w:t>
      </w:r>
      <w:r w:rsidR="00901CEA" w:rsidRPr="00F258B3">
        <w:rPr>
          <w:rFonts w:ascii="Arial Narrow" w:hAnsi="Arial Narrow"/>
          <w:color w:val="808080" w:themeColor="background1" w:themeShade="80"/>
          <w:spacing w:val="8"/>
        </w:rPr>
        <w:t>roupes cibles mobilisés : nature, nombre</w:t>
      </w:r>
      <w:r w:rsidR="008F0550" w:rsidRPr="00F258B3">
        <w:rPr>
          <w:rFonts w:ascii="Arial Narrow" w:hAnsi="Arial Narrow"/>
          <w:color w:val="808080" w:themeColor="background1" w:themeShade="80"/>
          <w:spacing w:val="8"/>
        </w:rPr>
        <w:t>, genre</w:t>
      </w:r>
      <w:r w:rsidR="006D554F" w:rsidRPr="00F258B3">
        <w:rPr>
          <w:rFonts w:ascii="Arial Narrow" w:hAnsi="Arial Narrow"/>
          <w:color w:val="808080" w:themeColor="background1" w:themeShade="80"/>
          <w:spacing w:val="8"/>
        </w:rPr>
        <w:t xml:space="preserve"> (comment ces acteurs/</w:t>
      </w:r>
      <w:proofErr w:type="spellStart"/>
      <w:r w:rsidR="006D554F" w:rsidRPr="00F258B3">
        <w:rPr>
          <w:rFonts w:ascii="Arial Narrow" w:hAnsi="Arial Narrow"/>
          <w:color w:val="808080" w:themeColor="background1" w:themeShade="80"/>
          <w:spacing w:val="8"/>
        </w:rPr>
        <w:t>trices</w:t>
      </w:r>
      <w:proofErr w:type="spellEnd"/>
      <w:r w:rsidR="006D554F" w:rsidRPr="00F258B3">
        <w:rPr>
          <w:rFonts w:ascii="Arial Narrow" w:hAnsi="Arial Narrow"/>
          <w:color w:val="808080" w:themeColor="background1" w:themeShade="80"/>
          <w:spacing w:val="8"/>
        </w:rPr>
        <w:t xml:space="preserve"> ont interagit </w:t>
      </w:r>
      <w:r w:rsidR="000B22B6" w:rsidRPr="00F258B3">
        <w:rPr>
          <w:rFonts w:ascii="Arial Narrow" w:hAnsi="Arial Narrow"/>
          <w:color w:val="808080" w:themeColor="background1" w:themeShade="80"/>
          <w:spacing w:val="8"/>
        </w:rPr>
        <w:t xml:space="preserve">et quels ont été leurs rôles </w:t>
      </w:r>
      <w:r w:rsidR="006D554F" w:rsidRPr="00F258B3">
        <w:rPr>
          <w:rFonts w:ascii="Arial Narrow" w:hAnsi="Arial Narrow"/>
          <w:color w:val="808080" w:themeColor="background1" w:themeShade="80"/>
          <w:spacing w:val="8"/>
        </w:rPr>
        <w:t xml:space="preserve">durant la mise en œuvre du projet) </w:t>
      </w:r>
    </w:p>
    <w:p w:rsidR="00901CEA" w:rsidRPr="00F258B3" w:rsidRDefault="009716E7" w:rsidP="003C26CD">
      <w:pPr>
        <w:pStyle w:val="Style4"/>
        <w:numPr>
          <w:ilvl w:val="0"/>
          <w:numId w:val="1"/>
        </w:numPr>
        <w:tabs>
          <w:tab w:val="left" w:pos="936"/>
        </w:tabs>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Description a</w:t>
      </w:r>
      <w:r w:rsidR="00901CEA" w:rsidRPr="00F258B3">
        <w:rPr>
          <w:rFonts w:ascii="Arial Narrow" w:hAnsi="Arial Narrow"/>
          <w:color w:val="808080" w:themeColor="background1" w:themeShade="80"/>
          <w:spacing w:val="8"/>
        </w:rPr>
        <w:t>ction</w:t>
      </w:r>
      <w:r w:rsidR="00291C54" w:rsidRPr="00F258B3">
        <w:rPr>
          <w:rFonts w:ascii="Arial Narrow" w:hAnsi="Arial Narrow"/>
          <w:color w:val="808080" w:themeColor="background1" w:themeShade="80"/>
          <w:spacing w:val="8"/>
        </w:rPr>
        <w:t xml:space="preserve">s réalisées </w:t>
      </w:r>
      <w:r w:rsidR="003C26CD" w:rsidRPr="00F258B3">
        <w:rPr>
          <w:rFonts w:ascii="Arial Narrow" w:hAnsi="Arial Narrow"/>
          <w:color w:val="808080" w:themeColor="background1" w:themeShade="80"/>
          <w:spacing w:val="8"/>
        </w:rPr>
        <w:t>(fournir de données quantitatifs et qualitatifs de ces actions)</w:t>
      </w:r>
    </w:p>
    <w:p w:rsidR="00901CEA" w:rsidRPr="00F258B3" w:rsidRDefault="003C26CD" w:rsidP="003C26CD">
      <w:pPr>
        <w:pStyle w:val="Style4"/>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 xml:space="preserve">Avis et analyse de l’association sur </w:t>
      </w:r>
      <w:r w:rsidR="00901CEA" w:rsidRPr="00F258B3">
        <w:rPr>
          <w:rFonts w:ascii="Arial Narrow" w:hAnsi="Arial Narrow"/>
          <w:color w:val="808080" w:themeColor="background1" w:themeShade="80"/>
          <w:spacing w:val="8"/>
        </w:rPr>
        <w:t xml:space="preserve">le degré de réalisation, les écarts </w:t>
      </w:r>
      <w:r w:rsidR="00901CEA" w:rsidRPr="00F258B3">
        <w:rPr>
          <w:rFonts w:ascii="Arial Narrow" w:hAnsi="Arial Narrow"/>
          <w:color w:val="808080" w:themeColor="background1" w:themeShade="80"/>
          <w:spacing w:val="-1"/>
        </w:rPr>
        <w:t xml:space="preserve">(causes, solutions retenues), la pertinence des objectifs de départ, les révisions qui </w:t>
      </w:r>
      <w:r w:rsidR="00901CEA" w:rsidRPr="00F258B3">
        <w:rPr>
          <w:rFonts w:ascii="Arial Narrow" w:hAnsi="Arial Narrow"/>
          <w:color w:val="808080" w:themeColor="background1" w:themeShade="80"/>
          <w:spacing w:val="8"/>
        </w:rPr>
        <w:t>s</w:t>
      </w:r>
      <w:r w:rsidR="006D554F" w:rsidRPr="00F258B3">
        <w:rPr>
          <w:rFonts w:ascii="Arial Narrow" w:hAnsi="Arial Narrow"/>
          <w:color w:val="808080" w:themeColor="background1" w:themeShade="80"/>
          <w:spacing w:val="8"/>
        </w:rPr>
        <w:t>e sont imposées</w:t>
      </w:r>
    </w:p>
    <w:p w:rsidR="00901CEA" w:rsidRPr="00F258B3" w:rsidRDefault="00901CEA">
      <w:pPr>
        <w:rPr>
          <w:rFonts w:ascii="Arial Narrow" w:hAnsi="Arial Narrow"/>
          <w:color w:val="808080" w:themeColor="background1" w:themeShade="80"/>
          <w:spacing w:val="8"/>
        </w:rPr>
      </w:pPr>
    </w:p>
    <w:p w:rsidR="00901CEA" w:rsidRPr="00F258B3" w:rsidRDefault="00901CEA">
      <w:pPr>
        <w:rPr>
          <w:rFonts w:ascii="Arial Narrow" w:hAnsi="Arial Narrow"/>
          <w:b/>
          <w:bCs/>
          <w:color w:val="808080" w:themeColor="background1" w:themeShade="80"/>
          <w:spacing w:val="8"/>
          <w:lang w:val="en-US"/>
        </w:rPr>
      </w:pPr>
      <w:r w:rsidRPr="00F258B3">
        <w:rPr>
          <w:rFonts w:ascii="Arial Narrow" w:hAnsi="Arial Narrow"/>
          <w:b/>
          <w:bCs/>
          <w:color w:val="808080" w:themeColor="background1" w:themeShade="80"/>
          <w:spacing w:val="8"/>
          <w:lang w:val="en-US"/>
        </w:rPr>
        <w:t xml:space="preserve">2. Les </w:t>
      </w:r>
      <w:proofErr w:type="spellStart"/>
      <w:r w:rsidRPr="00F258B3">
        <w:rPr>
          <w:rFonts w:ascii="Arial Narrow" w:hAnsi="Arial Narrow"/>
          <w:b/>
          <w:bCs/>
          <w:color w:val="808080" w:themeColor="background1" w:themeShade="80"/>
          <w:spacing w:val="8"/>
          <w:lang w:val="en-US"/>
        </w:rPr>
        <w:t>moyens</w:t>
      </w:r>
      <w:proofErr w:type="spellEnd"/>
    </w:p>
    <w:p w:rsidR="00901CEA" w:rsidRPr="00F258B3" w:rsidRDefault="00901CEA">
      <w:pPr>
        <w:rPr>
          <w:rFonts w:ascii="Arial Narrow" w:hAnsi="Arial Narrow"/>
          <w:color w:val="808080" w:themeColor="background1" w:themeShade="80"/>
          <w:spacing w:val="8"/>
          <w:lang w:val="en-US"/>
        </w:rPr>
      </w:pPr>
    </w:p>
    <w:p w:rsidR="00901CEA" w:rsidRPr="00F258B3" w:rsidRDefault="00291C54">
      <w:pPr>
        <w:pStyle w:val="Style4"/>
        <w:numPr>
          <w:ilvl w:val="0"/>
          <w:numId w:val="1"/>
        </w:numPr>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E</w:t>
      </w:r>
      <w:r w:rsidR="00901CEA" w:rsidRPr="00F258B3">
        <w:rPr>
          <w:rFonts w:ascii="Arial Narrow" w:hAnsi="Arial Narrow"/>
          <w:color w:val="808080" w:themeColor="background1" w:themeShade="80"/>
          <w:spacing w:val="8"/>
        </w:rPr>
        <w:t xml:space="preserve">xposé schématique des moyens mis en œuvre (ressources humaines, </w:t>
      </w:r>
      <w:r w:rsidR="00D47C16" w:rsidRPr="00F258B3">
        <w:rPr>
          <w:rFonts w:ascii="Arial Narrow" w:hAnsi="Arial Narrow"/>
          <w:color w:val="808080" w:themeColor="background1" w:themeShade="80"/>
          <w:spacing w:val="8"/>
        </w:rPr>
        <w:t>financières et matérielles</w:t>
      </w:r>
      <w:r w:rsidR="00901CEA" w:rsidRPr="00F258B3">
        <w:rPr>
          <w:rFonts w:ascii="Arial Narrow" w:hAnsi="Arial Narrow"/>
          <w:color w:val="808080" w:themeColor="background1" w:themeShade="80"/>
          <w:spacing w:val="8"/>
        </w:rPr>
        <w:t>)</w:t>
      </w:r>
    </w:p>
    <w:p w:rsidR="00901CEA" w:rsidRPr="00F258B3" w:rsidRDefault="003C26CD">
      <w:pPr>
        <w:pStyle w:val="Style4"/>
        <w:numPr>
          <w:ilvl w:val="0"/>
          <w:numId w:val="1"/>
        </w:numPr>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Avis et analyse de l’association</w:t>
      </w:r>
      <w:r w:rsidR="00901CEA" w:rsidRPr="00F258B3">
        <w:rPr>
          <w:rFonts w:ascii="Arial Narrow" w:hAnsi="Arial Narrow"/>
          <w:color w:val="808080" w:themeColor="background1" w:themeShade="80"/>
          <w:spacing w:val="8"/>
        </w:rPr>
        <w:t xml:space="preserve"> sur la qualité des moyens et leur adaptation au projet (rappel : s’agissant des écarts financiers, explications et commentaires sont donnés sur une page intégrée au compte-rendu financier).</w:t>
      </w:r>
    </w:p>
    <w:p w:rsidR="00901CEA" w:rsidRPr="00F258B3" w:rsidRDefault="00901CEA">
      <w:pPr>
        <w:rPr>
          <w:rFonts w:ascii="Arial Narrow" w:hAnsi="Arial Narrow"/>
          <w:color w:val="808080" w:themeColor="background1" w:themeShade="80"/>
          <w:spacing w:val="8"/>
        </w:rPr>
      </w:pPr>
    </w:p>
    <w:p w:rsidR="00901CEA" w:rsidRPr="00F258B3" w:rsidRDefault="00901CEA">
      <w:pPr>
        <w:spacing w:after="108"/>
        <w:rPr>
          <w:rFonts w:ascii="Arial Narrow" w:hAnsi="Arial Narrow"/>
          <w:b/>
          <w:bCs/>
          <w:color w:val="808080" w:themeColor="background1" w:themeShade="80"/>
          <w:spacing w:val="8"/>
          <w:lang w:val="en-US"/>
        </w:rPr>
      </w:pPr>
      <w:r w:rsidRPr="00F258B3">
        <w:rPr>
          <w:rFonts w:ascii="Arial Narrow" w:hAnsi="Arial Narrow"/>
          <w:b/>
          <w:bCs/>
          <w:color w:val="808080" w:themeColor="background1" w:themeShade="80"/>
          <w:spacing w:val="8"/>
          <w:lang w:val="en-US"/>
        </w:rPr>
        <w:t>3. Conclusion</w:t>
      </w:r>
    </w:p>
    <w:p w:rsidR="00901CEA" w:rsidRPr="00F258B3" w:rsidRDefault="00901CEA">
      <w:pPr>
        <w:spacing w:after="108"/>
        <w:rPr>
          <w:rFonts w:ascii="Arial Narrow" w:hAnsi="Arial Narrow"/>
          <w:color w:val="808080" w:themeColor="background1" w:themeShade="80"/>
        </w:rPr>
        <w:sectPr w:rsidR="00901CEA" w:rsidRPr="00F258B3">
          <w:pgSz w:w="11909" w:h="16838"/>
          <w:pgMar w:top="1185" w:right="824" w:bottom="130" w:left="1382" w:header="720" w:footer="720" w:gutter="0"/>
          <w:cols w:space="720"/>
          <w:noEndnote/>
        </w:sectPr>
      </w:pPr>
    </w:p>
    <w:p w:rsidR="00901CEA" w:rsidRPr="00F258B3" w:rsidRDefault="00291C54" w:rsidP="003C26CD">
      <w:pPr>
        <w:numPr>
          <w:ilvl w:val="0"/>
          <w:numId w:val="1"/>
        </w:numPr>
        <w:spacing w:line="396" w:lineRule="atLeast"/>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lastRenderedPageBreak/>
        <w:t>P</w:t>
      </w:r>
      <w:r w:rsidR="00901CEA" w:rsidRPr="00F258B3">
        <w:rPr>
          <w:rFonts w:ascii="Arial Narrow" w:hAnsi="Arial Narrow"/>
          <w:color w:val="808080" w:themeColor="background1" w:themeShade="80"/>
          <w:spacing w:val="8"/>
        </w:rPr>
        <w:t>oints posi</w:t>
      </w:r>
      <w:r w:rsidRPr="00F258B3">
        <w:rPr>
          <w:rFonts w:ascii="Arial Narrow" w:hAnsi="Arial Narrow"/>
          <w:color w:val="808080" w:themeColor="background1" w:themeShade="80"/>
          <w:spacing w:val="8"/>
        </w:rPr>
        <w:t>tifs et difficultés rencontrées.</w:t>
      </w:r>
    </w:p>
    <w:p w:rsidR="000B22B6" w:rsidRPr="00F258B3" w:rsidRDefault="00291C54" w:rsidP="003C26CD">
      <w:pPr>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A</w:t>
      </w:r>
      <w:r w:rsidR="00901CEA" w:rsidRPr="00F258B3">
        <w:rPr>
          <w:rFonts w:ascii="Arial Narrow" w:hAnsi="Arial Narrow"/>
          <w:color w:val="808080" w:themeColor="background1" w:themeShade="80"/>
          <w:spacing w:val="8"/>
        </w:rPr>
        <w:t>ppréciation concernant l’autonomie acquis</w:t>
      </w:r>
      <w:r w:rsidR="000B22B6" w:rsidRPr="00F258B3">
        <w:rPr>
          <w:rFonts w:ascii="Arial Narrow" w:hAnsi="Arial Narrow"/>
          <w:color w:val="808080" w:themeColor="background1" w:themeShade="80"/>
          <w:spacing w:val="8"/>
        </w:rPr>
        <w:t>e par le partenaire local</w:t>
      </w:r>
    </w:p>
    <w:p w:rsidR="00901CEA" w:rsidRPr="00F258B3" w:rsidRDefault="000B22B6" w:rsidP="003C26CD">
      <w:pPr>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M</w:t>
      </w:r>
      <w:r w:rsidR="00901CEA" w:rsidRPr="00F258B3">
        <w:rPr>
          <w:rFonts w:ascii="Arial Narrow" w:hAnsi="Arial Narrow"/>
          <w:color w:val="808080" w:themeColor="background1" w:themeShade="80"/>
          <w:spacing w:val="8"/>
        </w:rPr>
        <w:t>écanisme de suiv</w:t>
      </w:r>
      <w:r w:rsidR="00291C54" w:rsidRPr="00F258B3">
        <w:rPr>
          <w:rFonts w:ascii="Arial Narrow" w:hAnsi="Arial Narrow"/>
          <w:color w:val="808080" w:themeColor="background1" w:themeShade="80"/>
          <w:spacing w:val="8"/>
        </w:rPr>
        <w:t>i et de capitalisation</w:t>
      </w:r>
      <w:r w:rsidRPr="00F258B3">
        <w:rPr>
          <w:rFonts w:ascii="Arial Narrow" w:hAnsi="Arial Narrow"/>
          <w:color w:val="808080" w:themeColor="background1" w:themeShade="80"/>
          <w:spacing w:val="8"/>
        </w:rPr>
        <w:t xml:space="preserve"> mis en place</w:t>
      </w:r>
      <w:r w:rsidR="004B2E7A" w:rsidRPr="00F258B3">
        <w:rPr>
          <w:rFonts w:ascii="Arial Narrow" w:hAnsi="Arial Narrow"/>
          <w:color w:val="808080" w:themeColor="background1" w:themeShade="80"/>
          <w:spacing w:val="8"/>
        </w:rPr>
        <w:t xml:space="preserve"> et envisagé pour la suite</w:t>
      </w:r>
      <w:r w:rsidR="00291C54" w:rsidRPr="00F258B3">
        <w:rPr>
          <w:rFonts w:ascii="Arial Narrow" w:hAnsi="Arial Narrow"/>
          <w:color w:val="808080" w:themeColor="background1" w:themeShade="80"/>
          <w:spacing w:val="8"/>
        </w:rPr>
        <w:t>.</w:t>
      </w:r>
    </w:p>
    <w:p w:rsidR="003C26CD" w:rsidRPr="00F258B3" w:rsidRDefault="00291C54" w:rsidP="003C26CD">
      <w:pPr>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P</w:t>
      </w:r>
      <w:r w:rsidR="00901CEA" w:rsidRPr="00F258B3">
        <w:rPr>
          <w:rFonts w:ascii="Arial Narrow" w:hAnsi="Arial Narrow"/>
          <w:color w:val="808080" w:themeColor="background1" w:themeShade="80"/>
          <w:spacing w:val="8"/>
        </w:rPr>
        <w:t>rincipaux enseignements retirés par l’association de l’expérience de ce projet notamme</w:t>
      </w:r>
      <w:r w:rsidRPr="00F258B3">
        <w:rPr>
          <w:rFonts w:ascii="Arial Narrow" w:hAnsi="Arial Narrow"/>
          <w:color w:val="808080" w:themeColor="background1" w:themeShade="80"/>
          <w:spacing w:val="8"/>
        </w:rPr>
        <w:t>nt en matière d’impact.</w:t>
      </w:r>
    </w:p>
    <w:p w:rsidR="00111D73" w:rsidRPr="00F258B3" w:rsidRDefault="00291C54" w:rsidP="003C26CD">
      <w:pPr>
        <w:numPr>
          <w:ilvl w:val="0"/>
          <w:numId w:val="1"/>
        </w:num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R</w:t>
      </w:r>
      <w:r w:rsidR="00901CEA" w:rsidRPr="00F258B3">
        <w:rPr>
          <w:rFonts w:ascii="Arial Narrow" w:hAnsi="Arial Narrow"/>
          <w:color w:val="808080" w:themeColor="background1" w:themeShade="80"/>
          <w:spacing w:val="8"/>
        </w:rPr>
        <w:t>ecommandations et perspectives pour «</w:t>
      </w:r>
      <w:r w:rsidR="003C3BC9" w:rsidRPr="00F258B3">
        <w:rPr>
          <w:rFonts w:ascii="Arial Narrow" w:hAnsi="Arial Narrow"/>
          <w:color w:val="808080" w:themeColor="background1" w:themeShade="80"/>
          <w:spacing w:val="8"/>
        </w:rPr>
        <w:t xml:space="preserve"> </w:t>
      </w:r>
      <w:r w:rsidR="00901CEA" w:rsidRPr="00F258B3">
        <w:rPr>
          <w:rFonts w:ascii="Arial Narrow" w:hAnsi="Arial Narrow"/>
          <w:color w:val="808080" w:themeColor="background1" w:themeShade="80"/>
          <w:spacing w:val="8"/>
        </w:rPr>
        <w:t>l’après projet</w:t>
      </w:r>
      <w:r w:rsidR="003C3BC9" w:rsidRPr="00F258B3">
        <w:rPr>
          <w:rFonts w:ascii="Arial Narrow" w:hAnsi="Arial Narrow"/>
          <w:color w:val="808080" w:themeColor="background1" w:themeShade="80"/>
          <w:spacing w:val="8"/>
        </w:rPr>
        <w:t xml:space="preserve"> </w:t>
      </w:r>
      <w:r w:rsidR="00901CEA" w:rsidRPr="00F258B3">
        <w:rPr>
          <w:rFonts w:ascii="Arial Narrow" w:hAnsi="Arial Narrow"/>
          <w:color w:val="808080" w:themeColor="background1" w:themeShade="80"/>
          <w:spacing w:val="8"/>
        </w:rPr>
        <w:t>».</w:t>
      </w:r>
    </w:p>
    <w:p w:rsidR="003C26CD" w:rsidRPr="00F258B3" w:rsidRDefault="003C26CD" w:rsidP="003C26CD">
      <w:pPr>
        <w:rPr>
          <w:rFonts w:ascii="Arial Narrow" w:hAnsi="Arial Narrow"/>
          <w:b/>
          <w:color w:val="808080" w:themeColor="background1" w:themeShade="80"/>
          <w:spacing w:val="8"/>
        </w:rPr>
      </w:pPr>
    </w:p>
    <w:p w:rsidR="00111D73" w:rsidRPr="0031282B" w:rsidRDefault="00111D73" w:rsidP="003C26CD">
      <w:pPr>
        <w:spacing w:after="108"/>
        <w:rPr>
          <w:rFonts w:ascii="Arial Narrow" w:hAnsi="Arial Narrow"/>
          <w:b/>
          <w:bCs/>
          <w:color w:val="808080" w:themeColor="background1" w:themeShade="80"/>
          <w:spacing w:val="8"/>
        </w:rPr>
      </w:pPr>
      <w:r w:rsidRPr="0031282B">
        <w:rPr>
          <w:rFonts w:ascii="Arial Narrow" w:hAnsi="Arial Narrow"/>
          <w:b/>
          <w:bCs/>
          <w:color w:val="808080" w:themeColor="background1" w:themeShade="80"/>
          <w:spacing w:val="8"/>
        </w:rPr>
        <w:t>4. Eléments visuels</w:t>
      </w:r>
    </w:p>
    <w:p w:rsidR="00901CEA" w:rsidRPr="00F258B3" w:rsidRDefault="00901CEA" w:rsidP="003C26CD">
      <w:pPr>
        <w:rPr>
          <w:rFonts w:ascii="Arial Narrow" w:hAnsi="Arial Narrow"/>
          <w:color w:val="808080" w:themeColor="background1" w:themeShade="80"/>
          <w:spacing w:val="8"/>
        </w:rPr>
      </w:pPr>
    </w:p>
    <w:p w:rsidR="00F45AE4" w:rsidRPr="00F258B3" w:rsidRDefault="003C26CD" w:rsidP="003C26CD">
      <w:pPr>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Merci d’</w:t>
      </w:r>
      <w:r w:rsidR="00111D73" w:rsidRPr="00F258B3">
        <w:rPr>
          <w:rFonts w:ascii="Arial Narrow" w:hAnsi="Arial Narrow"/>
          <w:color w:val="808080" w:themeColor="background1" w:themeShade="80"/>
          <w:spacing w:val="8"/>
        </w:rPr>
        <w:t xml:space="preserve">ajouter de photos du projet </w:t>
      </w:r>
      <w:r w:rsidRPr="00F258B3">
        <w:rPr>
          <w:rFonts w:ascii="Arial Narrow" w:hAnsi="Arial Narrow"/>
          <w:color w:val="808080" w:themeColor="background1" w:themeShade="80"/>
          <w:spacing w:val="8"/>
        </w:rPr>
        <w:t>et/</w:t>
      </w:r>
      <w:r w:rsidR="00111D73" w:rsidRPr="00F258B3">
        <w:rPr>
          <w:rFonts w:ascii="Arial Narrow" w:hAnsi="Arial Narrow"/>
          <w:color w:val="808080" w:themeColor="background1" w:themeShade="80"/>
          <w:spacing w:val="8"/>
        </w:rPr>
        <w:t>ou le lien pour la visualisation de</w:t>
      </w:r>
      <w:r w:rsidRPr="00F258B3">
        <w:rPr>
          <w:rFonts w:ascii="Arial Narrow" w:hAnsi="Arial Narrow"/>
          <w:color w:val="808080" w:themeColor="background1" w:themeShade="80"/>
          <w:spacing w:val="8"/>
        </w:rPr>
        <w:t>s</w:t>
      </w:r>
      <w:r w:rsidR="00111D73" w:rsidRPr="00F258B3">
        <w:rPr>
          <w:rFonts w:ascii="Arial Narrow" w:hAnsi="Arial Narrow"/>
          <w:color w:val="808080" w:themeColor="background1" w:themeShade="80"/>
          <w:spacing w:val="8"/>
        </w:rPr>
        <w:t xml:space="preserve"> vidéos. </w:t>
      </w:r>
    </w:p>
    <w:p w:rsidR="002A26F8" w:rsidRPr="00F258B3" w:rsidRDefault="002A26F8" w:rsidP="002A26F8">
      <w:pPr>
        <w:rPr>
          <w:rFonts w:ascii="Arial Narrow" w:hAnsi="Arial Narrow"/>
          <w:b/>
          <w:bCs/>
          <w:color w:val="808080" w:themeColor="background1" w:themeShade="80"/>
          <w:spacing w:val="20"/>
        </w:rPr>
      </w:pPr>
    </w:p>
    <w:p w:rsidR="002A26F8" w:rsidRPr="00F258B3" w:rsidRDefault="002A26F8" w:rsidP="002A26F8">
      <w:pPr>
        <w:rPr>
          <w:rFonts w:ascii="Arial Narrow" w:hAnsi="Arial Narrow"/>
          <w:b/>
          <w:bCs/>
          <w:color w:val="808080" w:themeColor="background1" w:themeShade="80"/>
          <w:spacing w:val="20"/>
        </w:rPr>
      </w:pPr>
    </w:p>
    <w:p w:rsidR="002A26F8" w:rsidRPr="00F258B3" w:rsidRDefault="002A26F8" w:rsidP="002A26F8">
      <w:pPr>
        <w:rPr>
          <w:rFonts w:ascii="Arial Narrow" w:hAnsi="Arial Narrow"/>
          <w:b/>
          <w:bCs/>
          <w:color w:val="808080" w:themeColor="background1" w:themeShade="80"/>
          <w:spacing w:val="20"/>
        </w:rPr>
      </w:pPr>
      <w:r w:rsidRPr="00F258B3">
        <w:rPr>
          <w:rFonts w:ascii="Arial Narrow" w:hAnsi="Arial Narrow"/>
          <w:b/>
          <w:bCs/>
          <w:color w:val="808080" w:themeColor="background1" w:themeShade="80"/>
          <w:spacing w:val="20"/>
        </w:rPr>
        <w:t>II. Compte-rendu financier</w:t>
      </w:r>
    </w:p>
    <w:p w:rsidR="002A26F8" w:rsidRPr="00F258B3" w:rsidRDefault="002A26F8" w:rsidP="002A26F8">
      <w:pPr>
        <w:rPr>
          <w:rFonts w:ascii="Arial Narrow" w:hAnsi="Arial Narrow"/>
          <w:b/>
          <w:bCs/>
          <w:color w:val="808080" w:themeColor="background1" w:themeShade="80"/>
          <w:spacing w:val="20"/>
        </w:rPr>
      </w:pPr>
    </w:p>
    <w:p w:rsidR="002A26F8" w:rsidRPr="00F258B3" w:rsidRDefault="002A26F8" w:rsidP="002A26F8">
      <w:pPr>
        <w:jc w:val="both"/>
        <w:rPr>
          <w:rFonts w:ascii="Arial Narrow" w:hAnsi="Arial Narrow"/>
          <w:color w:val="808080" w:themeColor="background1" w:themeShade="80"/>
          <w:spacing w:val="8"/>
        </w:rPr>
      </w:pPr>
      <w:r w:rsidRPr="00F258B3">
        <w:rPr>
          <w:rFonts w:ascii="Arial Narrow" w:hAnsi="Arial Narrow"/>
          <w:color w:val="808080" w:themeColor="background1" w:themeShade="80"/>
          <w:spacing w:val="8"/>
        </w:rPr>
        <w:t>Le compte-rendu financier doit être rempli dans le tableau Excel en annexe, fourni sur format Excel et copié après validation dans le CR relié.</w:t>
      </w:r>
    </w:p>
    <w:p w:rsidR="002A26F8" w:rsidRPr="002A26F8" w:rsidRDefault="002A26F8" w:rsidP="003C26CD">
      <w:pPr>
        <w:rPr>
          <w:rFonts w:ascii="Arial Narrow" w:hAnsi="Arial Narrow"/>
          <w:spacing w:val="8"/>
        </w:rPr>
        <w:sectPr w:rsidR="002A26F8" w:rsidRPr="002A26F8">
          <w:type w:val="continuous"/>
          <w:pgSz w:w="11909" w:h="16838"/>
          <w:pgMar w:top="1185" w:right="826" w:bottom="130" w:left="1382" w:header="720" w:footer="720" w:gutter="0"/>
          <w:cols w:space="720"/>
          <w:noEndnote/>
        </w:sectPr>
      </w:pPr>
    </w:p>
    <w:p w:rsidR="00901CEA" w:rsidRPr="002A26F8" w:rsidRDefault="00901CEA">
      <w:pPr>
        <w:framePr w:w="345" w:h="347" w:hRule="exact" w:wrap="auto" w:vAnchor="page" w:hAnchor="page" w:x="10710" w:y="15937"/>
        <w:jc w:val="center"/>
        <w:rPr>
          <w:rFonts w:ascii="Arial Narrow" w:hAnsi="Arial Narrow"/>
        </w:rPr>
      </w:pPr>
    </w:p>
    <w:p w:rsidR="002A26F8" w:rsidRDefault="002A26F8" w:rsidP="002A26F8">
      <w:pPr>
        <w:widowControl/>
        <w:pBdr>
          <w:top w:val="dotted" w:sz="4" w:space="1" w:color="E36C0A"/>
        </w:pBdr>
        <w:autoSpaceDE/>
        <w:autoSpaceDN/>
        <w:spacing w:after="200" w:line="276" w:lineRule="auto"/>
        <w:jc w:val="center"/>
        <w:rPr>
          <w:rFonts w:ascii="Arial Narrow" w:eastAsia="Calibri" w:hAnsi="Arial Narrow" w:cs="Calibri"/>
          <w:b/>
          <w:sz w:val="20"/>
          <w:szCs w:val="20"/>
          <w:lang w:eastAsia="en-US"/>
        </w:rPr>
      </w:pPr>
      <w:bookmarkStart w:id="1" w:name="_GoBack"/>
    </w:p>
    <w:p w:rsidR="002A26F8" w:rsidRPr="002A26F8" w:rsidRDefault="002A26F8" w:rsidP="002A26F8">
      <w:pPr>
        <w:widowControl/>
        <w:pBdr>
          <w:top w:val="dotted" w:sz="4" w:space="1" w:color="E36C0A"/>
        </w:pBdr>
        <w:autoSpaceDE/>
        <w:autoSpaceDN/>
        <w:spacing w:after="200" w:line="276" w:lineRule="auto"/>
        <w:jc w:val="center"/>
        <w:rPr>
          <w:rFonts w:ascii="Arial Narrow" w:eastAsia="Calibri" w:hAnsi="Arial Narrow" w:cs="Calibri"/>
          <w:b/>
          <w:sz w:val="20"/>
          <w:szCs w:val="20"/>
          <w:lang w:eastAsia="en-US"/>
        </w:rPr>
      </w:pPr>
      <w:r w:rsidRPr="002A26F8">
        <w:rPr>
          <w:rFonts w:ascii="Arial Narrow" w:eastAsia="Calibri" w:hAnsi="Arial Narrow" w:cs="Calibri"/>
          <w:b/>
          <w:sz w:val="20"/>
          <w:szCs w:val="20"/>
          <w:lang w:eastAsia="en-US"/>
        </w:rPr>
        <w:t>FICHE RESUMEE DU PROJET</w:t>
      </w:r>
    </w:p>
    <w:p w:rsidR="00CC0ED1" w:rsidRPr="002A26F8" w:rsidRDefault="00CC0ED1" w:rsidP="00CC0ED1">
      <w:pPr>
        <w:rPr>
          <w:rFonts w:ascii="Arial Narrow" w:eastAsia="Calibri" w:hAnsi="Arial Narrow" w:cs="Calibri"/>
          <w:sz w:val="20"/>
          <w:szCs w:val="20"/>
          <w:lang w:eastAsia="en-US"/>
        </w:rPr>
      </w:pPr>
    </w:p>
    <w:p w:rsidR="00E246BF" w:rsidRPr="002A26F8" w:rsidRDefault="00E246BF"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noProof/>
          <w:sz w:val="20"/>
          <w:szCs w:val="20"/>
        </w:rPr>
        <w:drawing>
          <wp:anchor distT="0" distB="0" distL="114300" distR="114300" simplePos="0" relativeHeight="251662848" behindDoc="1" locked="0" layoutInCell="1" allowOverlap="1" wp14:anchorId="2F540DF6" wp14:editId="46A8547C">
            <wp:simplePos x="0" y="0"/>
            <wp:positionH relativeFrom="column">
              <wp:posOffset>4384675</wp:posOffset>
            </wp:positionH>
            <wp:positionV relativeFrom="paragraph">
              <wp:posOffset>90170</wp:posOffset>
            </wp:positionV>
            <wp:extent cx="1701165" cy="1276350"/>
            <wp:effectExtent l="0" t="0" r="0" b="0"/>
            <wp:wrapTight wrapText="bothSides">
              <wp:wrapPolygon edited="0">
                <wp:start x="0" y="0"/>
                <wp:lineTo x="0" y="21278"/>
                <wp:lineTo x="21286" y="21278"/>
                <wp:lineTo x="21286" y="0"/>
                <wp:lineTo x="0"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grayscl/>
                      <a:biLevel thresh="50000"/>
                    </a:blip>
                    <a:srcRect/>
                    <a:stretch>
                      <a:fillRect/>
                    </a:stretch>
                  </pic:blipFill>
                  <pic:spPr bwMode="auto">
                    <a:xfrm>
                      <a:off x="0" y="0"/>
                      <a:ext cx="1701165" cy="1276350"/>
                    </a:xfrm>
                    <a:prstGeom prst="rect">
                      <a:avLst/>
                    </a:prstGeom>
                    <a:noFill/>
                    <a:ln w="9525">
                      <a:noFill/>
                      <a:miter lim="800000"/>
                      <a:headEnd/>
                      <a:tailEnd/>
                    </a:ln>
                  </pic:spPr>
                </pic:pic>
              </a:graphicData>
            </a:graphic>
          </wp:anchor>
        </w:drawing>
      </w:r>
      <w:r w:rsidRPr="002A26F8">
        <w:rPr>
          <w:rFonts w:ascii="Arial Narrow" w:eastAsia="Calibri" w:hAnsi="Arial Narrow" w:cs="Calibri"/>
          <w:sz w:val="20"/>
          <w:szCs w:val="20"/>
          <w:lang w:eastAsia="en-US"/>
        </w:rPr>
        <w:t xml:space="preserve">Fiche projet : [mettre ici l’intitulé du projet] </w:t>
      </w:r>
      <w:r w:rsidRPr="002A26F8">
        <w:rPr>
          <w:rFonts w:ascii="Arial Narrow" w:eastAsia="Calibri" w:hAnsi="Arial Narrow" w:cs="Calibri"/>
          <w:sz w:val="20"/>
          <w:szCs w:val="20"/>
          <w:lang w:eastAsia="en-US"/>
        </w:rPr>
        <w:tab/>
      </w:r>
      <w:r w:rsidRPr="002A26F8">
        <w:rPr>
          <w:rFonts w:ascii="Arial Narrow" w:eastAsia="Calibri" w:hAnsi="Arial Narrow" w:cs="Calibri"/>
          <w:sz w:val="20"/>
          <w:szCs w:val="20"/>
          <w:lang w:eastAsia="en-US"/>
        </w:rPr>
        <w:tab/>
      </w:r>
      <w:r w:rsidRPr="002A26F8">
        <w:rPr>
          <w:rFonts w:ascii="Arial Narrow" w:eastAsia="Calibri" w:hAnsi="Arial Narrow" w:cs="Calibri"/>
          <w:sz w:val="20"/>
          <w:szCs w:val="20"/>
          <w:lang w:eastAsia="en-US"/>
        </w:rPr>
        <w:tab/>
      </w:r>
      <w:r w:rsidRPr="002A26F8">
        <w:rPr>
          <w:rFonts w:ascii="Arial Narrow" w:eastAsia="Calibri" w:hAnsi="Arial Narrow" w:cs="Calibri"/>
          <w:sz w:val="20"/>
          <w:szCs w:val="20"/>
          <w:lang w:eastAsia="en-US"/>
        </w:rPr>
        <w:tab/>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OSIM porteur du projet : [nom développé et sigle] </w:t>
      </w:r>
    </w:p>
    <w:p w:rsidR="00CC0ED1" w:rsidRPr="002A26F8" w:rsidRDefault="00CC0ED1" w:rsidP="00CC0ED1">
      <w:pPr>
        <w:widowControl/>
        <w:autoSpaceDE/>
        <w:autoSpaceDN/>
        <w:spacing w:after="200" w:line="276" w:lineRule="auto"/>
        <w:rPr>
          <w:rFonts w:ascii="Arial Narrow" w:eastAsia="Calibri" w:hAnsi="Arial Narrow" w:cs="Calibri"/>
          <w:bCs/>
          <w:color w:val="404040"/>
          <w:sz w:val="20"/>
          <w:szCs w:val="20"/>
          <w:lang w:eastAsia="en-US"/>
        </w:rPr>
      </w:pPr>
      <w:r w:rsidRPr="002A26F8">
        <w:rPr>
          <w:rFonts w:ascii="Arial Narrow" w:eastAsia="Calibri" w:hAnsi="Arial Narrow" w:cs="Calibri"/>
          <w:sz w:val="20"/>
          <w:szCs w:val="20"/>
          <w:lang w:eastAsia="en-US"/>
        </w:rPr>
        <w:t>Lieu de réalisation : [pays, commune, village]</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Période de réalisation : [De… mois/année à … mois/année] </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Opérateur d’Appui : [nom développé + sigle]</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 Domaine d’intervention du projet : [ex. Santé / Agriculture / Education / etc.] </w:t>
      </w: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Objectifs du projet : [3 lignes maximum]</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Activités réalisées : [4 lignes maximum]</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Partenaires du projet : </w:t>
      </w:r>
    </w:p>
    <w:p w:rsidR="00CC0ED1" w:rsidRPr="002A26F8" w:rsidRDefault="00CC0ED1" w:rsidP="00CC0ED1">
      <w:pPr>
        <w:widowControl/>
        <w:numPr>
          <w:ilvl w:val="0"/>
          <w:numId w:val="5"/>
        </w:numPr>
        <w:autoSpaceDE/>
        <w:autoSpaceDN/>
        <w:spacing w:after="200" w:line="276" w:lineRule="auto"/>
        <w:contextualSpacing/>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En France</w:t>
      </w:r>
    </w:p>
    <w:p w:rsidR="00CC0ED1" w:rsidRPr="002A26F8" w:rsidRDefault="00E246BF" w:rsidP="00CC0ED1">
      <w:pPr>
        <w:widowControl/>
        <w:numPr>
          <w:ilvl w:val="0"/>
          <w:numId w:val="5"/>
        </w:numPr>
        <w:autoSpaceDE/>
        <w:autoSpaceDN/>
        <w:spacing w:after="200" w:line="276" w:lineRule="auto"/>
        <w:contextualSpacing/>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A l’international</w:t>
      </w:r>
    </w:p>
    <w:p w:rsidR="00CC0ED1" w:rsidRPr="002A26F8" w:rsidRDefault="00CC0ED1" w:rsidP="00CC0ED1">
      <w:pPr>
        <w:widowControl/>
        <w:autoSpaceDE/>
        <w:autoSpaceDN/>
        <w:spacing w:after="200" w:line="276" w:lineRule="auto"/>
        <w:ind w:left="720"/>
        <w:contextualSpacing/>
        <w:rPr>
          <w:rFonts w:ascii="Arial Narrow" w:eastAsia="Calibri" w:hAnsi="Arial Narrow" w:cs="Calibri"/>
          <w:sz w:val="20"/>
          <w:szCs w:val="20"/>
          <w:lang w:eastAsia="en-US"/>
        </w:rPr>
      </w:pP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Nombre de bénéficiaires finaux :  </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Nombre d’emplois créés : </w:t>
      </w: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Budget total du projet : </w:t>
      </w:r>
    </w:p>
    <w:p w:rsidR="00CC0ED1" w:rsidRPr="002A26F8" w:rsidRDefault="00CC0ED1" w:rsidP="00CC0ED1">
      <w:pPr>
        <w:widowControl/>
        <w:autoSpaceDE/>
        <w:autoSpaceDN/>
        <w:spacing w:after="200" w:line="276" w:lineRule="auto"/>
        <w:rPr>
          <w:rFonts w:ascii="Arial Narrow" w:eastAsia="Calibri" w:hAnsi="Arial Narrow" w:cs="Calibri"/>
          <w:b/>
          <w:bCs/>
          <w:color w:val="404040"/>
          <w:sz w:val="20"/>
          <w:szCs w:val="20"/>
          <w:lang w:eastAsia="en-US"/>
        </w:rPr>
      </w:pPr>
      <w:r w:rsidRPr="002A26F8">
        <w:rPr>
          <w:rFonts w:ascii="Arial Narrow" w:eastAsia="Calibri" w:hAnsi="Arial Narrow" w:cs="Calibri"/>
          <w:sz w:val="20"/>
          <w:szCs w:val="20"/>
          <w:lang w:eastAsia="en-US"/>
        </w:rPr>
        <w:t xml:space="preserve">Montant de la subvention PRA/OSIM : </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Autres cofinancements : </w:t>
      </w:r>
    </w:p>
    <w:p w:rsidR="00CC0ED1" w:rsidRPr="002A26F8" w:rsidRDefault="00CC0ED1" w:rsidP="00CC0ED1">
      <w:pPr>
        <w:widowControl/>
        <w:autoSpaceDE/>
        <w:autoSpaceDN/>
        <w:spacing w:after="200" w:line="276" w:lineRule="auto"/>
        <w:rPr>
          <w:rFonts w:ascii="Arial Narrow" w:eastAsia="Calibri" w:hAnsi="Arial Narrow" w:cs="Calibri"/>
          <w:sz w:val="20"/>
          <w:szCs w:val="20"/>
          <w:lang w:eastAsia="en-US"/>
        </w:rPr>
      </w:pP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p>
    <w:p w:rsidR="00CC0ED1" w:rsidRPr="002A26F8" w:rsidRDefault="00CC0ED1" w:rsidP="00CC0ED1">
      <w:pPr>
        <w:widowControl/>
        <w:pBdr>
          <w:top w:val="dotted" w:sz="4" w:space="1" w:color="E36C0A"/>
        </w:pBdr>
        <w:autoSpaceDE/>
        <w:autoSpaceDN/>
        <w:spacing w:after="200" w:line="276" w:lineRule="auto"/>
        <w:rPr>
          <w:rFonts w:ascii="Arial Narrow" w:eastAsia="Calibri" w:hAnsi="Arial Narrow" w:cs="Calibri"/>
          <w:sz w:val="20"/>
          <w:szCs w:val="20"/>
          <w:lang w:eastAsia="en-US"/>
        </w:rPr>
      </w:pPr>
      <w:r w:rsidRPr="002A26F8">
        <w:rPr>
          <w:rFonts w:ascii="Arial Narrow" w:eastAsia="Calibri" w:hAnsi="Arial Narrow" w:cs="Calibri"/>
          <w:sz w:val="20"/>
          <w:szCs w:val="20"/>
          <w:lang w:eastAsia="en-US"/>
        </w:rPr>
        <w:t xml:space="preserve">Contact </w:t>
      </w:r>
    </w:p>
    <w:p w:rsidR="00CC0ED1" w:rsidRPr="002A26F8" w:rsidRDefault="00CC0ED1" w:rsidP="00CC0ED1">
      <w:pPr>
        <w:widowControl/>
        <w:autoSpaceDE/>
        <w:autoSpaceDN/>
        <w:spacing w:after="200" w:line="276" w:lineRule="auto"/>
        <w:rPr>
          <w:rFonts w:ascii="Arial Narrow" w:eastAsia="Calibri" w:hAnsi="Arial Narrow" w:cs="Calibri"/>
          <w:bCs/>
          <w:color w:val="404040"/>
          <w:sz w:val="20"/>
          <w:szCs w:val="20"/>
          <w:lang w:eastAsia="en-US"/>
        </w:rPr>
      </w:pPr>
      <w:r w:rsidRPr="002A26F8">
        <w:rPr>
          <w:rFonts w:ascii="Arial Narrow" w:eastAsia="Calibri" w:hAnsi="Arial Narrow" w:cs="Calibri"/>
          <w:bCs/>
          <w:color w:val="404040"/>
          <w:sz w:val="20"/>
          <w:szCs w:val="20"/>
          <w:lang w:eastAsia="en-US"/>
        </w:rPr>
        <w:t>Nom de l’Association :</w:t>
      </w:r>
    </w:p>
    <w:p w:rsidR="00CC0ED1" w:rsidRPr="002A26F8" w:rsidRDefault="00CC0ED1" w:rsidP="00CC0ED1">
      <w:pPr>
        <w:widowControl/>
        <w:autoSpaceDE/>
        <w:autoSpaceDN/>
        <w:spacing w:after="200" w:line="276" w:lineRule="auto"/>
        <w:rPr>
          <w:rFonts w:ascii="Arial Narrow" w:eastAsia="Calibri" w:hAnsi="Arial Narrow" w:cs="Calibri"/>
          <w:b/>
          <w:bCs/>
          <w:color w:val="404040"/>
          <w:sz w:val="20"/>
          <w:szCs w:val="20"/>
          <w:lang w:eastAsia="en-US"/>
        </w:rPr>
      </w:pPr>
      <w:r w:rsidRPr="002A26F8">
        <w:rPr>
          <w:rFonts w:ascii="Arial Narrow" w:eastAsia="Calibri" w:hAnsi="Arial Narrow" w:cs="Calibri"/>
          <w:bCs/>
          <w:color w:val="404040"/>
          <w:sz w:val="20"/>
          <w:szCs w:val="20"/>
          <w:lang w:eastAsia="en-US"/>
        </w:rPr>
        <w:t xml:space="preserve">Adresse </w:t>
      </w:r>
      <w:r w:rsidRPr="002A26F8">
        <w:rPr>
          <w:rFonts w:ascii="Arial Narrow" w:eastAsia="Calibri" w:hAnsi="Arial Narrow" w:cs="Calibri"/>
          <w:b/>
          <w:bCs/>
          <w:color w:val="404040"/>
          <w:sz w:val="20"/>
          <w:szCs w:val="20"/>
          <w:lang w:eastAsia="en-US"/>
        </w:rPr>
        <w:tab/>
        <w:t>:</w:t>
      </w:r>
      <w:r w:rsidRPr="002A26F8">
        <w:rPr>
          <w:rFonts w:ascii="Arial Narrow" w:eastAsia="Calibri" w:hAnsi="Arial Narrow" w:cs="Calibri"/>
          <w:b/>
          <w:bCs/>
          <w:color w:val="404040"/>
          <w:sz w:val="20"/>
          <w:szCs w:val="20"/>
          <w:lang w:eastAsia="en-US"/>
        </w:rPr>
        <w:tab/>
      </w:r>
      <w:r w:rsidRPr="002A26F8">
        <w:rPr>
          <w:rFonts w:ascii="Arial Narrow" w:eastAsia="Calibri" w:hAnsi="Arial Narrow" w:cs="Calibri"/>
          <w:b/>
          <w:bCs/>
          <w:color w:val="404040"/>
          <w:sz w:val="20"/>
          <w:szCs w:val="20"/>
          <w:lang w:eastAsia="en-US"/>
        </w:rPr>
        <w:tab/>
      </w:r>
      <w:r w:rsidRPr="002A26F8">
        <w:rPr>
          <w:rFonts w:ascii="Arial Narrow" w:eastAsia="Calibri" w:hAnsi="Arial Narrow" w:cs="Calibri"/>
          <w:b/>
          <w:bCs/>
          <w:color w:val="404040"/>
          <w:sz w:val="20"/>
          <w:szCs w:val="20"/>
          <w:lang w:eastAsia="en-US"/>
        </w:rPr>
        <w:tab/>
      </w:r>
      <w:r w:rsidRPr="002A26F8">
        <w:rPr>
          <w:rFonts w:ascii="Arial Narrow" w:eastAsia="Calibri" w:hAnsi="Arial Narrow" w:cs="Calibri"/>
          <w:b/>
          <w:bCs/>
          <w:color w:val="404040"/>
          <w:sz w:val="20"/>
          <w:szCs w:val="20"/>
          <w:lang w:eastAsia="en-US"/>
        </w:rPr>
        <w:tab/>
      </w:r>
    </w:p>
    <w:p w:rsidR="00CC0ED1" w:rsidRPr="002A26F8" w:rsidRDefault="00CC0ED1" w:rsidP="00CC0ED1">
      <w:pPr>
        <w:widowControl/>
        <w:autoSpaceDE/>
        <w:autoSpaceDN/>
        <w:spacing w:after="200" w:line="276" w:lineRule="auto"/>
        <w:rPr>
          <w:rFonts w:ascii="Arial Narrow" w:eastAsia="Calibri" w:hAnsi="Arial Narrow" w:cs="Calibri"/>
          <w:bCs/>
          <w:color w:val="404040"/>
          <w:sz w:val="20"/>
          <w:szCs w:val="20"/>
          <w:lang w:eastAsia="en-US"/>
        </w:rPr>
      </w:pPr>
      <w:r w:rsidRPr="002A26F8">
        <w:rPr>
          <w:rFonts w:ascii="Arial Narrow" w:eastAsia="Calibri" w:hAnsi="Arial Narrow" w:cs="Calibri"/>
          <w:bCs/>
          <w:color w:val="404040"/>
          <w:sz w:val="20"/>
          <w:szCs w:val="20"/>
          <w:lang w:eastAsia="en-US"/>
        </w:rPr>
        <w:t xml:space="preserve">Téléphone : </w:t>
      </w:r>
      <w:r w:rsidRPr="002A26F8">
        <w:rPr>
          <w:rFonts w:ascii="Arial Narrow" w:eastAsia="Calibri" w:hAnsi="Arial Narrow" w:cs="Calibri"/>
          <w:bCs/>
          <w:color w:val="404040"/>
          <w:sz w:val="20"/>
          <w:szCs w:val="20"/>
          <w:lang w:eastAsia="en-US"/>
        </w:rPr>
        <w:tab/>
      </w:r>
      <w:r w:rsidRPr="002A26F8">
        <w:rPr>
          <w:rFonts w:ascii="Arial Narrow" w:eastAsia="Calibri" w:hAnsi="Arial Narrow" w:cs="Calibri"/>
          <w:bCs/>
          <w:color w:val="404040"/>
          <w:sz w:val="20"/>
          <w:szCs w:val="20"/>
          <w:lang w:eastAsia="en-US"/>
        </w:rPr>
        <w:tab/>
      </w:r>
      <w:r w:rsidRPr="002A26F8">
        <w:rPr>
          <w:rFonts w:ascii="Arial Narrow" w:eastAsia="Calibri" w:hAnsi="Arial Narrow" w:cs="Calibri"/>
          <w:bCs/>
          <w:color w:val="404040"/>
          <w:sz w:val="20"/>
          <w:szCs w:val="20"/>
          <w:lang w:eastAsia="en-US"/>
        </w:rPr>
        <w:tab/>
      </w:r>
      <w:r w:rsidRPr="002A26F8">
        <w:rPr>
          <w:rFonts w:ascii="Arial Narrow" w:eastAsia="Calibri" w:hAnsi="Arial Narrow" w:cs="Calibri"/>
          <w:bCs/>
          <w:color w:val="404040"/>
          <w:sz w:val="20"/>
          <w:szCs w:val="20"/>
          <w:lang w:eastAsia="en-US"/>
        </w:rPr>
        <w:tab/>
      </w:r>
      <w:r w:rsidRPr="002A26F8">
        <w:rPr>
          <w:rFonts w:ascii="Arial Narrow" w:eastAsia="Calibri" w:hAnsi="Arial Narrow" w:cs="Calibri"/>
          <w:bCs/>
          <w:color w:val="404040"/>
          <w:sz w:val="20"/>
          <w:szCs w:val="20"/>
          <w:lang w:eastAsia="en-US"/>
        </w:rPr>
        <w:tab/>
        <w:t xml:space="preserve">E-mail : </w:t>
      </w:r>
    </w:p>
    <w:p w:rsidR="00901CEA" w:rsidRPr="002A26F8" w:rsidRDefault="00901CEA" w:rsidP="003048FF">
      <w:pPr>
        <w:spacing w:before="216"/>
        <w:ind w:right="4392"/>
        <w:rPr>
          <w:rFonts w:ascii="Arial Narrow" w:hAnsi="Arial Narrow"/>
        </w:rPr>
        <w:sectPr w:rsidR="00901CEA" w:rsidRPr="002A26F8">
          <w:pgSz w:w="11909" w:h="16838"/>
          <w:pgMar w:top="1185" w:right="520" w:bottom="948" w:left="1375" w:header="720" w:footer="720" w:gutter="0"/>
          <w:cols w:space="720"/>
          <w:noEndnote/>
        </w:sectPr>
      </w:pPr>
    </w:p>
    <w:bookmarkEnd w:id="1"/>
    <w:p w:rsidR="00901CEA" w:rsidRPr="002A26F8" w:rsidRDefault="00901CEA" w:rsidP="0080763B">
      <w:pPr>
        <w:framePr w:w="345" w:h="347" w:hRule="exact" w:wrap="auto" w:vAnchor="page" w:hAnchor="page" w:x="10710" w:y="15937"/>
        <w:shd w:val="clear" w:color="000000" w:fill="E36C0A"/>
        <w:rPr>
          <w:rFonts w:ascii="Arial Narrow" w:hAnsi="Arial Narrow"/>
        </w:rPr>
      </w:pPr>
    </w:p>
    <w:p w:rsidR="001010A4" w:rsidRPr="002A26F8" w:rsidRDefault="001010A4" w:rsidP="0080763B">
      <w:pPr>
        <w:framePr w:w="3692" w:h="5669" w:hRule="exact" w:wrap="auto" w:vAnchor="page" w:hAnchor="page" w:x="7647" w:y="1427"/>
        <w:shd w:val="solid" w:color="E36C0A" w:fill="auto"/>
        <w:spacing w:before="4680" w:line="1044" w:lineRule="exact"/>
        <w:ind w:left="180"/>
        <w:rPr>
          <w:rFonts w:ascii="Arial Narrow" w:hAnsi="Arial Narrow"/>
          <w:b/>
          <w:bCs/>
          <w:color w:val="FFFFFF"/>
          <w:spacing w:val="-5"/>
          <w:sz w:val="78"/>
          <w:szCs w:val="78"/>
        </w:rPr>
      </w:pPr>
      <w:r w:rsidRPr="002A26F8">
        <w:rPr>
          <w:rFonts w:ascii="Arial Narrow" w:hAnsi="Arial Narrow"/>
          <w:b/>
          <w:bCs/>
          <w:color w:val="FFFFFF"/>
          <w:spacing w:val="-5"/>
          <w:sz w:val="78"/>
          <w:szCs w:val="78"/>
        </w:rPr>
        <w:t>Annexes</w:t>
      </w:r>
    </w:p>
    <w:p w:rsidR="00901CEA" w:rsidRPr="002A26F8" w:rsidRDefault="009715B0" w:rsidP="0080763B">
      <w:pPr>
        <w:framePr w:w="3692" w:h="5669" w:hRule="exact" w:wrap="auto" w:vAnchor="page" w:hAnchor="page" w:x="7647" w:y="1427"/>
        <w:shd w:val="solid" w:color="E36C0A" w:fill="auto"/>
        <w:rPr>
          <w:rFonts w:ascii="Arial Narrow" w:hAnsi="Arial Narrow"/>
        </w:rPr>
      </w:pPr>
      <w:r w:rsidRPr="002A26F8">
        <w:rPr>
          <w:rFonts w:ascii="Arial Narrow" w:hAnsi="Arial Narrow"/>
          <w:noProof/>
        </w:rPr>
        <mc:AlternateContent>
          <mc:Choice Requires="wps">
            <w:drawing>
              <wp:anchor distT="0" distB="0" distL="114300" distR="114300" simplePos="0" relativeHeight="251657728" behindDoc="1" locked="0" layoutInCell="0" allowOverlap="1" wp14:anchorId="395B4665" wp14:editId="7DA865F5">
                <wp:simplePos x="0" y="0"/>
                <wp:positionH relativeFrom="page">
                  <wp:posOffset>0</wp:posOffset>
                </wp:positionH>
                <wp:positionV relativeFrom="page">
                  <wp:posOffset>0</wp:posOffset>
                </wp:positionV>
                <wp:extent cx="7562215" cy="10692130"/>
                <wp:effectExtent l="0" t="0" r="635" b="444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5AE4" w:rsidRPr="0047525C" w:rsidRDefault="00F45AE4" w:rsidP="0047525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0;margin-top:0;width:595.45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" o:allowincell="f" fillcolor="#e36c0a" stroked="f">
                <v:textbox>
                  <w:txbxContent>
                    <w:p w:rsidR="00F45AE4" w:rsidRPr="0047525C" w:rsidRDefault="00F45AE4" w:rsidP="0047525C">
                      <w:pPr>
                        <w:rPr>
                          <w:szCs w:val="20"/>
                        </w:rPr>
                      </w:pPr>
                    </w:p>
                  </w:txbxContent>
                </v:textbox>
                <w10:wrap anchorx="page" anchory="page"/>
              </v:shape>
            </w:pict>
          </mc:Fallback>
        </mc:AlternateContent>
      </w: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b/>
          <w:bCs/>
          <w:color w:val="000000"/>
          <w:spacing w:val="8"/>
          <w:sz w:val="26"/>
          <w:szCs w:val="26"/>
        </w:rPr>
      </w:pPr>
    </w:p>
    <w:p w:rsidR="00D16148" w:rsidRPr="002A26F8" w:rsidRDefault="00D16148">
      <w:pPr>
        <w:rPr>
          <w:rFonts w:ascii="Arial Narrow" w:hAnsi="Arial Narrow"/>
          <w:color w:val="000000"/>
          <w:spacing w:val="8"/>
          <w:sz w:val="48"/>
          <w:szCs w:val="48"/>
        </w:rPr>
      </w:pPr>
    </w:p>
    <w:p w:rsidR="00642F0A" w:rsidRPr="002A26F8" w:rsidRDefault="00901CEA">
      <w:pPr>
        <w:rPr>
          <w:rFonts w:ascii="Arial Narrow" w:hAnsi="Arial Narrow"/>
          <w:color w:val="FFFFFF"/>
          <w:spacing w:val="8"/>
          <w:sz w:val="48"/>
          <w:szCs w:val="48"/>
          <w:u w:val="single"/>
        </w:rPr>
      </w:pPr>
      <w:r w:rsidRPr="002A26F8">
        <w:rPr>
          <w:rFonts w:ascii="Arial Narrow" w:hAnsi="Arial Narrow"/>
          <w:color w:val="FFFFFF"/>
          <w:spacing w:val="8"/>
          <w:sz w:val="48"/>
          <w:szCs w:val="48"/>
          <w:u w:val="single"/>
        </w:rPr>
        <w:t>Les valorisations</w:t>
      </w:r>
      <w:r w:rsidR="00642F0A" w:rsidRPr="002A26F8">
        <w:rPr>
          <w:rFonts w:ascii="Arial Narrow" w:hAnsi="Arial Narrow"/>
          <w:color w:val="FFFFFF"/>
          <w:spacing w:val="8"/>
          <w:sz w:val="48"/>
          <w:szCs w:val="48"/>
          <w:u w:val="single"/>
        </w:rPr>
        <w:t xml:space="preserve"> </w:t>
      </w:r>
    </w:p>
    <w:p w:rsidR="008F0094" w:rsidRPr="002A26F8" w:rsidRDefault="008F0094">
      <w:pPr>
        <w:rPr>
          <w:rFonts w:ascii="Arial Narrow" w:hAnsi="Arial Narrow"/>
          <w:color w:val="FFFFFF"/>
          <w:spacing w:val="8"/>
          <w:sz w:val="48"/>
          <w:szCs w:val="48"/>
        </w:rPr>
      </w:pPr>
    </w:p>
    <w:p w:rsidR="00901CEA" w:rsidRPr="002A26F8" w:rsidRDefault="00CC0ED1">
      <w:pPr>
        <w:rPr>
          <w:rFonts w:ascii="Arial Narrow" w:hAnsi="Arial Narrow"/>
          <w:color w:val="FFFFFF"/>
          <w:spacing w:val="8"/>
          <w:sz w:val="48"/>
          <w:szCs w:val="48"/>
        </w:rPr>
      </w:pPr>
      <w:r w:rsidRPr="002A26F8">
        <w:rPr>
          <w:rFonts w:ascii="Arial Narrow" w:hAnsi="Arial Narrow"/>
          <w:color w:val="FFFFFF"/>
          <w:spacing w:val="8"/>
          <w:sz w:val="48"/>
          <w:szCs w:val="48"/>
        </w:rPr>
        <w:t>(A</w:t>
      </w:r>
      <w:r w:rsidR="00642F0A" w:rsidRPr="002A26F8">
        <w:rPr>
          <w:rFonts w:ascii="Arial Narrow" w:hAnsi="Arial Narrow"/>
          <w:color w:val="FFFFFF"/>
          <w:spacing w:val="8"/>
          <w:sz w:val="48"/>
          <w:szCs w:val="48"/>
        </w:rPr>
        <w:t>nnexe 1)</w:t>
      </w:r>
    </w:p>
    <w:p w:rsidR="00D16148" w:rsidRPr="002A26F8" w:rsidRDefault="00D16148">
      <w:pPr>
        <w:ind w:left="1440"/>
        <w:rPr>
          <w:rFonts w:ascii="Arial Narrow" w:hAnsi="Arial Narrow"/>
          <w:b/>
          <w:bCs/>
          <w:color w:val="FFFFFF"/>
          <w:spacing w:val="8"/>
          <w:sz w:val="48"/>
          <w:szCs w:val="48"/>
        </w:rPr>
      </w:pPr>
    </w:p>
    <w:p w:rsidR="00D16148" w:rsidRPr="002A26F8" w:rsidRDefault="00D16148" w:rsidP="00D16148">
      <w:pPr>
        <w:rPr>
          <w:rFonts w:ascii="Arial Narrow" w:hAnsi="Arial Narrow"/>
          <w:b/>
          <w:bCs/>
          <w:color w:val="FFFFFF"/>
          <w:spacing w:val="8"/>
          <w:sz w:val="48"/>
          <w:szCs w:val="48"/>
        </w:rPr>
      </w:pPr>
    </w:p>
    <w:p w:rsidR="00642F0A" w:rsidRPr="002A26F8" w:rsidRDefault="00901CEA" w:rsidP="00642F0A">
      <w:pPr>
        <w:rPr>
          <w:rFonts w:ascii="Arial Narrow" w:hAnsi="Arial Narrow"/>
          <w:color w:val="FFFFFF"/>
          <w:spacing w:val="8"/>
          <w:sz w:val="48"/>
          <w:szCs w:val="48"/>
          <w:u w:val="single"/>
        </w:rPr>
      </w:pPr>
      <w:r w:rsidRPr="002A26F8">
        <w:rPr>
          <w:rFonts w:ascii="Arial Narrow" w:hAnsi="Arial Narrow"/>
          <w:color w:val="FFFFFF"/>
          <w:spacing w:val="8"/>
          <w:sz w:val="48"/>
          <w:szCs w:val="48"/>
          <w:u w:val="single"/>
        </w:rPr>
        <w:t>Présentation et contenu des</w:t>
      </w:r>
      <w:r w:rsidRPr="002A26F8">
        <w:rPr>
          <w:rFonts w:ascii="Arial Narrow" w:hAnsi="Arial Narrow"/>
          <w:color w:val="FFFFFF"/>
          <w:spacing w:val="8"/>
          <w:sz w:val="26"/>
          <w:szCs w:val="26"/>
          <w:u w:val="single"/>
        </w:rPr>
        <w:t xml:space="preserve"> </w:t>
      </w:r>
      <w:r w:rsidR="0047525C" w:rsidRPr="002A26F8">
        <w:rPr>
          <w:rFonts w:ascii="Arial Narrow" w:hAnsi="Arial Narrow"/>
          <w:color w:val="FFFFFF"/>
          <w:spacing w:val="8"/>
          <w:sz w:val="48"/>
          <w:szCs w:val="48"/>
          <w:u w:val="single"/>
        </w:rPr>
        <w:t>rubriques de dépenses proposées</w:t>
      </w:r>
    </w:p>
    <w:p w:rsidR="008F0094" w:rsidRPr="002A26F8" w:rsidRDefault="008F0094" w:rsidP="00642F0A">
      <w:pPr>
        <w:rPr>
          <w:rFonts w:ascii="Arial Narrow" w:hAnsi="Arial Narrow"/>
          <w:color w:val="FFFFFF"/>
          <w:spacing w:val="8"/>
          <w:sz w:val="48"/>
          <w:szCs w:val="48"/>
        </w:rPr>
      </w:pPr>
    </w:p>
    <w:p w:rsidR="00642F0A" w:rsidRPr="002A26F8" w:rsidRDefault="00CC0ED1" w:rsidP="00642F0A">
      <w:pPr>
        <w:rPr>
          <w:rFonts w:ascii="Arial Narrow" w:hAnsi="Arial Narrow"/>
          <w:color w:val="FFFFFF"/>
          <w:spacing w:val="8"/>
          <w:sz w:val="48"/>
          <w:szCs w:val="48"/>
        </w:rPr>
        <w:sectPr w:rsidR="00642F0A" w:rsidRPr="002A26F8">
          <w:pgSz w:w="11909" w:h="16838"/>
          <w:pgMar w:top="1190" w:right="4409" w:bottom="42" w:left="1385" w:header="720" w:footer="720" w:gutter="0"/>
          <w:cols w:space="720"/>
          <w:noEndnote/>
        </w:sectPr>
      </w:pPr>
      <w:r w:rsidRPr="002A26F8">
        <w:rPr>
          <w:rFonts w:ascii="Arial Narrow" w:hAnsi="Arial Narrow"/>
          <w:color w:val="FFFFFF"/>
          <w:spacing w:val="8"/>
          <w:sz w:val="48"/>
          <w:szCs w:val="48"/>
        </w:rPr>
        <w:t>(A</w:t>
      </w:r>
      <w:r w:rsidR="00642F0A" w:rsidRPr="002A26F8">
        <w:rPr>
          <w:rFonts w:ascii="Arial Narrow" w:hAnsi="Arial Narrow"/>
          <w:color w:val="FFFFFF"/>
          <w:spacing w:val="8"/>
          <w:sz w:val="48"/>
          <w:szCs w:val="48"/>
        </w:rPr>
        <w:t>nnexe 2)</w:t>
      </w:r>
    </w:p>
    <w:p w:rsidR="00CC0ED1" w:rsidRPr="002A26F8" w:rsidRDefault="00CC0ED1" w:rsidP="00CC0ED1">
      <w:pPr>
        <w:framePr w:w="5778" w:h="897" w:hRule="exact" w:hSpace="188" w:wrap="auto" w:vAnchor="page" w:hAnchor="page" w:x="3494" w:y="1265"/>
        <w:shd w:val="clear" w:color="E36C0A" w:fill="auto"/>
        <w:ind w:right="-968"/>
        <w:jc w:val="center"/>
        <w:rPr>
          <w:rFonts w:ascii="Arial Narrow" w:hAnsi="Arial Narrow"/>
          <w:b/>
          <w:bCs/>
          <w:color w:val="404040"/>
          <w:spacing w:val="24"/>
          <w:sz w:val="32"/>
          <w:szCs w:val="32"/>
        </w:rPr>
      </w:pPr>
      <w:r w:rsidRPr="002A26F8">
        <w:rPr>
          <w:rFonts w:ascii="Arial Narrow" w:hAnsi="Arial Narrow"/>
          <w:b/>
          <w:bCs/>
          <w:color w:val="404040"/>
          <w:spacing w:val="24"/>
          <w:sz w:val="32"/>
          <w:szCs w:val="32"/>
        </w:rPr>
        <w:lastRenderedPageBreak/>
        <w:t>Les valorisations</w:t>
      </w:r>
    </w:p>
    <w:p w:rsidR="00CC0ED1" w:rsidRPr="002A26F8" w:rsidRDefault="00CC0ED1" w:rsidP="00CC0ED1">
      <w:pPr>
        <w:framePr w:w="5778" w:h="897" w:hRule="exact" w:hSpace="188" w:wrap="auto" w:vAnchor="page" w:hAnchor="page" w:x="3494" w:y="1265"/>
        <w:shd w:val="clear" w:color="E36C0A" w:fill="auto"/>
        <w:spacing w:line="396" w:lineRule="exact"/>
        <w:jc w:val="center"/>
        <w:rPr>
          <w:rFonts w:ascii="Arial Narrow" w:hAnsi="Arial Narrow"/>
          <w:b/>
          <w:bCs/>
          <w:color w:val="404040"/>
          <w:sz w:val="32"/>
          <w:szCs w:val="32"/>
        </w:rPr>
      </w:pPr>
      <w:r w:rsidRPr="002A26F8">
        <w:rPr>
          <w:rFonts w:ascii="Arial Narrow" w:hAnsi="Arial Narrow"/>
          <w:b/>
          <w:bCs/>
          <w:color w:val="404040"/>
          <w:sz w:val="32"/>
          <w:szCs w:val="32"/>
        </w:rPr>
        <w:t>Annexe 1</w:t>
      </w:r>
    </w:p>
    <w:p w:rsidR="00CC0ED1" w:rsidRPr="002A26F8" w:rsidRDefault="00CC0ED1" w:rsidP="00CC0ED1">
      <w:pPr>
        <w:spacing w:before="1694" w:line="288" w:lineRule="exact"/>
        <w:rPr>
          <w:rFonts w:ascii="Arial Narrow" w:hAnsi="Arial Narrow"/>
          <w:color w:val="404040"/>
        </w:rPr>
        <w:sectPr w:rsidR="00CC0ED1" w:rsidRPr="002A26F8" w:rsidSect="00CC0ED1">
          <w:pgSz w:w="11909" w:h="16838"/>
          <w:pgMar w:top="0" w:right="1391" w:bottom="113" w:left="0" w:header="720" w:footer="720" w:gutter="0"/>
          <w:cols w:space="720"/>
          <w:noEndnote/>
        </w:sect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framePr w:w="9662" w:h="871" w:hRule="exact" w:hSpace="188" w:wrap="auto" w:vAnchor="page" w:hAnchor="page" w:x="848" w:y="2296"/>
        <w:spacing w:after="108"/>
        <w:rPr>
          <w:rFonts w:ascii="Arial Narrow" w:hAnsi="Arial Narrow"/>
          <w:b/>
          <w:bCs/>
          <w:color w:val="404040"/>
          <w:spacing w:val="6"/>
        </w:rPr>
      </w:pPr>
      <w:r w:rsidRPr="002A26F8">
        <w:rPr>
          <w:rFonts w:ascii="Arial Narrow" w:hAnsi="Arial Narrow"/>
          <w:b/>
          <w:bCs/>
          <w:color w:val="404040"/>
          <w:spacing w:val="6"/>
        </w:rPr>
        <w:t>Remarque préalable : Les considérations suivantes concernent exclusivement les valorisations d’apports matériels ou humains.</w:t>
      </w: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color w:val="404040"/>
          <w:spacing w:val="6"/>
        </w:rPr>
      </w:pPr>
    </w:p>
    <w:p w:rsidR="00CC0ED1" w:rsidRPr="002A26F8" w:rsidRDefault="00CC0ED1" w:rsidP="00CC0ED1">
      <w:pPr>
        <w:ind w:left="284" w:right="24"/>
        <w:jc w:val="both"/>
        <w:rPr>
          <w:rFonts w:ascii="Arial Narrow" w:hAnsi="Arial Narrow"/>
          <w:b/>
          <w:bCs/>
          <w:color w:val="048ECC"/>
          <w:spacing w:val="24"/>
        </w:rPr>
      </w:pPr>
      <w:r w:rsidRPr="002A26F8">
        <w:rPr>
          <w:rFonts w:ascii="Arial Narrow" w:hAnsi="Arial Narrow"/>
          <w:color w:val="404040"/>
          <w:spacing w:val="6"/>
        </w:rPr>
        <w:t xml:space="preserve">Les possibilités de </w:t>
      </w:r>
      <w:r w:rsidRPr="002A26F8">
        <w:rPr>
          <w:rFonts w:ascii="Arial Narrow" w:hAnsi="Arial Narrow"/>
          <w:b/>
          <w:bCs/>
          <w:color w:val="404040"/>
          <w:spacing w:val="6"/>
        </w:rPr>
        <w:t xml:space="preserve">valorisations </w:t>
      </w:r>
      <w:r w:rsidRPr="002A26F8">
        <w:rPr>
          <w:rFonts w:ascii="Arial Narrow" w:hAnsi="Arial Narrow"/>
          <w:color w:val="404040"/>
          <w:spacing w:val="6"/>
        </w:rPr>
        <w:t xml:space="preserve">sont </w:t>
      </w:r>
      <w:r w:rsidRPr="002A26F8">
        <w:rPr>
          <w:rFonts w:ascii="Arial Narrow" w:hAnsi="Arial Narrow"/>
          <w:b/>
          <w:bCs/>
          <w:color w:val="404040"/>
          <w:spacing w:val="6"/>
        </w:rPr>
        <w:t>plafonnées en pourcentage du budget présenté, ne pouvant dépasser en tout état de cause  15% du budget total, répartis comme suit</w:t>
      </w:r>
      <w:r w:rsidRPr="002A26F8">
        <w:rPr>
          <w:rFonts w:ascii="Arial Narrow" w:hAnsi="Arial Narrow"/>
          <w:b/>
          <w:bCs/>
          <w:spacing w:val="6"/>
        </w:rPr>
        <w:t xml:space="preserve"> :</w:t>
      </w:r>
    </w:p>
    <w:p w:rsidR="00CC0ED1" w:rsidRPr="002A26F8" w:rsidRDefault="00CC0ED1" w:rsidP="00CC0ED1">
      <w:pPr>
        <w:ind w:left="284" w:right="24"/>
        <w:jc w:val="both"/>
        <w:rPr>
          <w:rFonts w:ascii="Arial Narrow" w:hAnsi="Arial Narrow"/>
        </w:rPr>
        <w:sectPr w:rsidR="00CC0ED1" w:rsidRPr="002A26F8" w:rsidSect="00CC0ED1">
          <w:type w:val="continuous"/>
          <w:pgSz w:w="11909" w:h="16838"/>
          <w:pgMar w:top="0" w:right="1391" w:bottom="113" w:left="567" w:header="720" w:footer="720" w:gutter="0"/>
          <w:cols w:space="720"/>
          <w:noEndnote/>
        </w:sectPr>
      </w:pPr>
    </w:p>
    <w:p w:rsidR="00CC0ED1" w:rsidRPr="002A26F8" w:rsidRDefault="00CC0ED1" w:rsidP="00CC0ED1">
      <w:pPr>
        <w:pStyle w:val="Style4"/>
        <w:numPr>
          <w:ilvl w:val="0"/>
          <w:numId w:val="1"/>
        </w:numPr>
        <w:tabs>
          <w:tab w:val="clear" w:pos="900"/>
        </w:tabs>
        <w:ind w:left="284" w:firstLine="0"/>
        <w:rPr>
          <w:rFonts w:ascii="Arial Narrow" w:hAnsi="Arial Narrow"/>
          <w:spacing w:val="6"/>
        </w:rPr>
      </w:pPr>
      <w:r w:rsidRPr="002A26F8">
        <w:rPr>
          <w:rFonts w:ascii="Arial Narrow" w:hAnsi="Arial Narrow"/>
          <w:spacing w:val="6"/>
        </w:rPr>
        <w:lastRenderedPageBreak/>
        <w:t>maximum 5% de valorisations sur les 15% de fonds privés,</w:t>
      </w:r>
    </w:p>
    <w:p w:rsidR="00CC0ED1" w:rsidRPr="002A26F8" w:rsidRDefault="00CC0ED1" w:rsidP="00CC0ED1">
      <w:pPr>
        <w:numPr>
          <w:ilvl w:val="0"/>
          <w:numId w:val="1"/>
        </w:numPr>
        <w:tabs>
          <w:tab w:val="clear" w:pos="900"/>
        </w:tabs>
        <w:ind w:left="284" w:firstLine="0"/>
        <w:rPr>
          <w:rFonts w:ascii="Arial Narrow" w:hAnsi="Arial Narrow"/>
          <w:spacing w:val="6"/>
        </w:rPr>
        <w:sectPr w:rsidR="00CC0ED1" w:rsidRPr="002A26F8" w:rsidSect="00CC0ED1">
          <w:type w:val="continuous"/>
          <w:pgSz w:w="11909" w:h="16838"/>
          <w:pgMar w:top="0" w:right="1391" w:bottom="113" w:left="567" w:header="720" w:footer="720" w:gutter="0"/>
          <w:cols w:space="720"/>
          <w:noEndnote/>
        </w:sectPr>
      </w:pPr>
      <w:r w:rsidRPr="002A26F8">
        <w:rPr>
          <w:rFonts w:ascii="Arial Narrow" w:hAnsi="Arial Narrow"/>
          <w:spacing w:val="6"/>
        </w:rPr>
        <w:t xml:space="preserve">maximum  10% de valorisations publiques </w:t>
      </w:r>
    </w:p>
    <w:p w:rsidR="00CC0ED1" w:rsidRPr="002A26F8" w:rsidRDefault="00CC0ED1" w:rsidP="00CC0ED1">
      <w:pPr>
        <w:ind w:left="284"/>
        <w:rPr>
          <w:rFonts w:ascii="Arial Narrow" w:hAnsi="Arial Narrow"/>
        </w:rPr>
        <w:sectPr w:rsidR="00CC0ED1" w:rsidRPr="002A26F8" w:rsidSect="00CC0ED1">
          <w:type w:val="continuous"/>
          <w:pgSz w:w="11909" w:h="16838"/>
          <w:pgMar w:top="0" w:right="1391" w:bottom="113" w:left="567" w:header="720" w:footer="720" w:gutter="0"/>
          <w:cols w:space="720"/>
          <w:noEndnote/>
        </w:sectPr>
      </w:pPr>
    </w:p>
    <w:p w:rsidR="00CC0ED1" w:rsidRPr="002A26F8" w:rsidRDefault="00CC0ED1" w:rsidP="00CC0ED1">
      <w:pPr>
        <w:tabs>
          <w:tab w:val="left" w:pos="864"/>
        </w:tabs>
        <w:ind w:left="284"/>
        <w:rPr>
          <w:rFonts w:ascii="Arial Narrow" w:hAnsi="Arial Narrow"/>
        </w:rPr>
        <w:sectPr w:rsidR="00CC0ED1" w:rsidRPr="002A26F8" w:rsidSect="00CC0ED1">
          <w:type w:val="continuous"/>
          <w:pgSz w:w="11909" w:h="16838"/>
          <w:pgMar w:top="0" w:right="1391" w:bottom="113" w:left="567" w:header="720" w:footer="720" w:gutter="0"/>
          <w:cols w:space="720"/>
          <w:noEndnote/>
        </w:sectPr>
      </w:pPr>
    </w:p>
    <w:p w:rsidR="00CC0ED1" w:rsidRPr="002A26F8" w:rsidRDefault="00CC0ED1" w:rsidP="00CC0ED1">
      <w:pPr>
        <w:tabs>
          <w:tab w:val="left" w:pos="851"/>
        </w:tabs>
        <w:ind w:left="284"/>
        <w:rPr>
          <w:rFonts w:ascii="Arial Narrow" w:hAnsi="Arial Narrow"/>
          <w:b/>
          <w:bCs/>
          <w:color w:val="404040"/>
          <w:spacing w:val="8"/>
        </w:rPr>
      </w:pPr>
      <w:r w:rsidRPr="002A26F8">
        <w:rPr>
          <w:rFonts w:ascii="Arial Narrow" w:hAnsi="Arial Narrow"/>
          <w:b/>
          <w:bCs/>
          <w:color w:val="404040"/>
          <w:spacing w:val="8"/>
        </w:rPr>
        <w:lastRenderedPageBreak/>
        <w:t>1. Valorisation du détachement de personnel professionnel</w:t>
      </w:r>
    </w:p>
    <w:p w:rsidR="00CC0ED1" w:rsidRPr="002A26F8" w:rsidRDefault="00CC0ED1" w:rsidP="00CC0ED1">
      <w:pPr>
        <w:ind w:left="284"/>
        <w:rPr>
          <w:rFonts w:ascii="Arial Narrow" w:hAnsi="Arial Narrow"/>
        </w:rPr>
        <w:sectPr w:rsidR="00CC0ED1" w:rsidRPr="002A26F8" w:rsidSect="00CC0ED1">
          <w:type w:val="continuous"/>
          <w:pgSz w:w="11909" w:h="16838"/>
          <w:pgMar w:top="0" w:right="1391" w:bottom="113" w:left="567" w:header="720" w:footer="720" w:gutter="0"/>
          <w:cols w:space="720"/>
          <w:noEndnote/>
        </w:sectPr>
      </w:pPr>
    </w:p>
    <w:p w:rsidR="00CC0ED1" w:rsidRPr="002A26F8" w:rsidRDefault="00CC0ED1" w:rsidP="00CC0ED1">
      <w:pPr>
        <w:framePr w:w="9621" w:h="1685" w:hRule="exact" w:hSpace="188" w:wrap="auto" w:vAnchor="page" w:hAnchor="page" w:x="974" w:y="6665"/>
        <w:spacing w:after="72"/>
        <w:ind w:left="284" w:right="72"/>
        <w:jc w:val="both"/>
        <w:rPr>
          <w:rFonts w:ascii="Arial Narrow" w:hAnsi="Arial Narrow"/>
          <w:b/>
          <w:bCs/>
          <w:i/>
          <w:iCs/>
          <w:color w:val="404040"/>
        </w:rPr>
      </w:pPr>
      <w:r w:rsidRPr="002A26F8">
        <w:rPr>
          <w:rFonts w:ascii="Arial Narrow" w:hAnsi="Arial Narrow"/>
          <w:b/>
          <w:bCs/>
          <w:i/>
          <w:iCs/>
          <w:color w:val="404040"/>
        </w:rPr>
        <w:t>Dans le cadre des 15% de ressources d'origine privée, l'association peut valoriser à hauteur de 5% maximum du budget total, la mise à disposition de personnels professionnels par un organisme privé, ne bénéficiant pas, par ailleurs, de cofinancements du Ministère des Affaires étrangères et du Développement international, selon les conditions suivantes :</w:t>
      </w:r>
    </w:p>
    <w:p w:rsidR="00CC0ED1" w:rsidRPr="002A26F8" w:rsidRDefault="00CC0ED1" w:rsidP="00CC0ED1">
      <w:pPr>
        <w:ind w:left="284"/>
        <w:rPr>
          <w:rFonts w:ascii="Arial Narrow" w:hAnsi="Arial Narrow"/>
        </w:rPr>
      </w:pPr>
    </w:p>
    <w:p w:rsidR="00CC0ED1" w:rsidRPr="002A26F8" w:rsidRDefault="00CC0ED1" w:rsidP="00CC0ED1">
      <w:pPr>
        <w:spacing w:before="1341" w:line="288" w:lineRule="exact"/>
        <w:ind w:left="284"/>
        <w:rPr>
          <w:rFonts w:ascii="Arial Narrow" w:hAnsi="Arial Narrow"/>
        </w:rPr>
        <w:sectPr w:rsidR="00CC0ED1" w:rsidRPr="002A26F8" w:rsidSect="00CC0ED1">
          <w:type w:val="continuous"/>
          <w:pgSz w:w="11909" w:h="16838"/>
          <w:pgMar w:top="0" w:right="1391" w:bottom="113" w:left="567" w:header="720" w:footer="720" w:gutter="0"/>
          <w:cols w:space="720"/>
          <w:noEndnote/>
        </w:sectPr>
      </w:pPr>
    </w:p>
    <w:p w:rsidR="00CC0ED1" w:rsidRPr="002A26F8" w:rsidRDefault="00CC0ED1" w:rsidP="00CC0ED1">
      <w:pPr>
        <w:pStyle w:val="Style4"/>
        <w:numPr>
          <w:ilvl w:val="0"/>
          <w:numId w:val="1"/>
        </w:numPr>
        <w:spacing w:before="144"/>
        <w:ind w:left="284" w:hanging="266"/>
        <w:jc w:val="both"/>
        <w:rPr>
          <w:rFonts w:ascii="Arial Narrow" w:hAnsi="Arial Narrow"/>
          <w:spacing w:val="6"/>
        </w:rPr>
      </w:pPr>
      <w:r w:rsidRPr="002A26F8">
        <w:rPr>
          <w:rFonts w:ascii="Arial Narrow" w:hAnsi="Arial Narrow"/>
          <w:spacing w:val="6"/>
        </w:rPr>
        <w:t>Les conditions de mise à disposition (termes de référence, durée de la mission…) sont formalisées dans le cadre d'un contrat entre l'association et l'organisme concerné (entreprise, coopérative…). Ce contrat doit spécifier en particulier que l'organisme concerné poursuit bien la prise en charge des coûts salariaux de la personne détachée.</w:t>
      </w:r>
    </w:p>
    <w:p w:rsidR="00CC0ED1" w:rsidRPr="002A26F8" w:rsidRDefault="00CC0ED1" w:rsidP="00CC0ED1">
      <w:pPr>
        <w:pStyle w:val="Style4"/>
        <w:numPr>
          <w:ilvl w:val="0"/>
          <w:numId w:val="1"/>
        </w:numPr>
        <w:tabs>
          <w:tab w:val="clear" w:pos="900"/>
        </w:tabs>
        <w:spacing w:before="180"/>
        <w:ind w:left="284" w:hanging="284"/>
        <w:jc w:val="both"/>
        <w:rPr>
          <w:rFonts w:ascii="Arial Narrow" w:hAnsi="Arial Narrow"/>
          <w:spacing w:val="6"/>
        </w:rPr>
      </w:pPr>
      <w:r w:rsidRPr="002A26F8">
        <w:rPr>
          <w:rFonts w:ascii="Arial Narrow" w:hAnsi="Arial Narrow"/>
          <w:spacing w:val="6"/>
        </w:rPr>
        <w:t xml:space="preserve">C’est une valorisation forfaitaire, portant sur des équivalents horaires, à hauteur de 300 €/jour, hors </w:t>
      </w:r>
      <w:r w:rsidRPr="002A26F8">
        <w:rPr>
          <w:rFonts w:ascii="Arial Narrow" w:hAnsi="Arial Narrow"/>
          <w:i/>
          <w:iCs/>
          <w:spacing w:val="6"/>
        </w:rPr>
        <w:t xml:space="preserve">per diem </w:t>
      </w:r>
      <w:r w:rsidRPr="002A26F8">
        <w:rPr>
          <w:rFonts w:ascii="Arial Narrow" w:hAnsi="Arial Narrow"/>
          <w:spacing w:val="6"/>
        </w:rPr>
        <w:t>payés par l'association et quel que soit le profil de la personne détachée, dans la limite de 3.000 €. Au-delà, le calcul est réalisé sur la base du taux mensuel de 3.000 €.</w:t>
      </w:r>
    </w:p>
    <w:p w:rsidR="00CC0ED1" w:rsidRPr="002A26F8" w:rsidRDefault="00CC0ED1" w:rsidP="0021758A">
      <w:pPr>
        <w:pStyle w:val="Style4"/>
        <w:numPr>
          <w:ilvl w:val="0"/>
          <w:numId w:val="1"/>
        </w:numPr>
        <w:tabs>
          <w:tab w:val="clear" w:pos="900"/>
        </w:tabs>
        <w:spacing w:before="240" w:after="240" w:line="288" w:lineRule="exact"/>
        <w:ind w:left="284" w:hanging="284"/>
        <w:jc w:val="both"/>
        <w:rPr>
          <w:rFonts w:ascii="Arial Narrow" w:hAnsi="Arial Narrow"/>
        </w:rPr>
      </w:pPr>
      <w:r w:rsidRPr="002A26F8">
        <w:rPr>
          <w:rFonts w:ascii="Arial Narrow" w:hAnsi="Arial Narrow"/>
          <w:spacing w:val="-1"/>
        </w:rPr>
        <w:t xml:space="preserve">En cas de mission sur le terrain, peuvent être ajoutés au nombre de jours de cette mission, </w:t>
      </w:r>
      <w:r w:rsidRPr="002A26F8">
        <w:rPr>
          <w:rFonts w:ascii="Arial Narrow" w:hAnsi="Arial Narrow"/>
          <w:spacing w:val="6"/>
        </w:rPr>
        <w:t>30% d'équivalent temps plein pour la préparation et l'exploitation de cette mission dans la limite de 10 jours. Le montant supplémentaire est calculé sur la base de 100 € par jour et est plafonné à 1000 €.</w:t>
      </w:r>
    </w:p>
    <w:p w:rsidR="00CC0ED1" w:rsidRPr="002A26F8" w:rsidRDefault="00CC0ED1" w:rsidP="0021758A">
      <w:pPr>
        <w:pStyle w:val="Style4"/>
        <w:numPr>
          <w:ilvl w:val="0"/>
          <w:numId w:val="1"/>
        </w:numPr>
        <w:tabs>
          <w:tab w:val="clear" w:pos="900"/>
        </w:tabs>
        <w:spacing w:after="240" w:line="288" w:lineRule="exact"/>
        <w:ind w:left="284" w:hanging="284"/>
        <w:jc w:val="both"/>
        <w:rPr>
          <w:rFonts w:ascii="Arial Narrow" w:hAnsi="Arial Narrow"/>
        </w:rPr>
        <w:sectPr w:rsidR="00CC0ED1" w:rsidRPr="002A26F8" w:rsidSect="00CC0ED1">
          <w:type w:val="continuous"/>
          <w:pgSz w:w="11909" w:h="16838"/>
          <w:pgMar w:top="0" w:right="1391" w:bottom="113" w:left="567" w:header="720" w:footer="720" w:gutter="0"/>
          <w:cols w:space="720"/>
          <w:noEndnote/>
        </w:sectPr>
      </w:pPr>
      <w:r w:rsidRPr="002A26F8">
        <w:rPr>
          <w:rFonts w:ascii="Arial Narrow" w:hAnsi="Arial Narrow"/>
          <w:spacing w:val="6"/>
        </w:rPr>
        <w:t>La décomposition précise du montant valorisé doit figurer dans le compte-rendu financier de l'opération ainsi que le CV de la ou des personnes concernées. Le produit de prestations à des organismes publics, à des administrations françaises ou étrangères ou à des organismes intergouvernementaux, est rangé dans la catégorie des ressources d’origine publique.</w:t>
      </w:r>
    </w:p>
    <w:p w:rsidR="00CC0ED1" w:rsidRPr="002A26F8" w:rsidRDefault="00CC0ED1" w:rsidP="0021758A">
      <w:pPr>
        <w:framePr w:w="345" w:h="347" w:hRule="exact" w:wrap="auto" w:vAnchor="page" w:hAnchor="page" w:x="10710" w:y="15937"/>
        <w:shd w:val="solid" w:color="000000" w:fill="auto"/>
        <w:spacing w:after="240"/>
        <w:ind w:left="284"/>
        <w:rPr>
          <w:rFonts w:ascii="Arial Narrow" w:hAnsi="Arial Narrow"/>
        </w:rPr>
      </w:pPr>
    </w:p>
    <w:p w:rsidR="00CC0ED1" w:rsidRPr="002A26F8" w:rsidRDefault="00CC0ED1" w:rsidP="0021758A">
      <w:pPr>
        <w:framePr w:w="337" w:h="339" w:hRule="exact" w:hSpace="188" w:wrap="auto" w:vAnchor="page" w:hAnchor="page" w:x="10714" w:y="15941"/>
        <w:shd w:val="clear" w:color="000000" w:fill="auto"/>
        <w:spacing w:after="240"/>
        <w:ind w:left="284"/>
        <w:jc w:val="center"/>
        <w:rPr>
          <w:rFonts w:ascii="Arial Narrow" w:hAnsi="Arial Narrow"/>
          <w:color w:val="FFFFFF"/>
        </w:rPr>
      </w:pPr>
    </w:p>
    <w:p w:rsidR="00CC0ED1" w:rsidRPr="002A26F8" w:rsidRDefault="00CC0ED1" w:rsidP="0021758A">
      <w:pPr>
        <w:pStyle w:val="Style3"/>
        <w:adjustRightInd/>
        <w:spacing w:after="240" w:line="372" w:lineRule="atLeast"/>
        <w:ind w:left="284"/>
        <w:rPr>
          <w:rFonts w:ascii="Arial Narrow" w:hAnsi="Arial Narrow"/>
          <w:b/>
          <w:bCs/>
          <w:color w:val="404040"/>
          <w:spacing w:val="16"/>
        </w:rPr>
      </w:pPr>
      <w:r w:rsidRPr="002A26F8">
        <w:rPr>
          <w:rFonts w:ascii="Arial Narrow" w:hAnsi="Arial Narrow"/>
          <w:b/>
          <w:bCs/>
          <w:color w:val="404040"/>
          <w:spacing w:val="16"/>
        </w:rPr>
        <w:lastRenderedPageBreak/>
        <w:t>2. Valorisation des apports matériels</w:t>
      </w:r>
    </w:p>
    <w:p w:rsidR="00CC0ED1" w:rsidRPr="002A26F8" w:rsidRDefault="00CC0ED1" w:rsidP="00CC0ED1">
      <w:pPr>
        <w:pStyle w:val="Style3"/>
        <w:adjustRightInd/>
        <w:ind w:left="284"/>
        <w:rPr>
          <w:rFonts w:ascii="Arial Narrow" w:hAnsi="Arial Narrow"/>
          <w:spacing w:val="6"/>
        </w:rPr>
      </w:pPr>
      <w:r w:rsidRPr="002A26F8">
        <w:rPr>
          <w:rFonts w:ascii="Arial Narrow" w:hAnsi="Arial Narrow"/>
          <w:spacing w:val="6"/>
        </w:rPr>
        <w:t xml:space="preserve">Les apports matériels (biens immobiliers et mobiliers) peuvent être valorisés en suivant le principe général de </w:t>
      </w:r>
      <w:r w:rsidRPr="002A26F8">
        <w:rPr>
          <w:rFonts w:ascii="Arial Narrow" w:hAnsi="Arial Narrow"/>
          <w:b/>
          <w:bCs/>
          <w:color w:val="404040"/>
          <w:spacing w:val="6"/>
        </w:rPr>
        <w:t>valorisation à la valeur marchande,</w:t>
      </w:r>
      <w:r w:rsidRPr="002A26F8">
        <w:rPr>
          <w:rFonts w:ascii="Arial Narrow" w:hAnsi="Arial Narrow"/>
          <w:b/>
          <w:bCs/>
          <w:spacing w:val="6"/>
        </w:rPr>
        <w:t xml:space="preserve"> </w:t>
      </w:r>
      <w:r w:rsidRPr="002A26F8">
        <w:rPr>
          <w:rFonts w:ascii="Arial Narrow" w:hAnsi="Arial Narrow"/>
          <w:spacing w:val="6"/>
        </w:rPr>
        <w:t>c’est-à-dire :</w:t>
      </w:r>
    </w:p>
    <w:p w:rsidR="00CC0ED1" w:rsidRPr="002A26F8" w:rsidRDefault="00CC0ED1" w:rsidP="00CC0ED1">
      <w:pPr>
        <w:ind w:left="284" w:right="629"/>
        <w:jc w:val="both"/>
        <w:rPr>
          <w:rFonts w:ascii="Arial Narrow" w:hAnsi="Arial Narrow"/>
          <w:spacing w:val="6"/>
        </w:rPr>
      </w:pPr>
      <w:r w:rsidRPr="002A26F8">
        <w:rPr>
          <w:rFonts w:ascii="Arial Narrow" w:hAnsi="Arial Narrow"/>
          <w:spacing w:val="6"/>
          <w:u w:val="single"/>
        </w:rPr>
        <w:t xml:space="preserve">S’il existe une </w:t>
      </w:r>
      <w:r w:rsidRPr="002A26F8">
        <w:rPr>
          <w:rFonts w:ascii="Arial Narrow" w:hAnsi="Arial Narrow"/>
          <w:b/>
          <w:bCs/>
          <w:color w:val="404040"/>
          <w:spacing w:val="6"/>
          <w:u w:val="single"/>
        </w:rPr>
        <w:t>valeur locative du bien</w:t>
      </w:r>
      <w:r w:rsidRPr="002A26F8">
        <w:rPr>
          <w:rFonts w:ascii="Arial Narrow" w:hAnsi="Arial Narrow"/>
          <w:b/>
          <w:bCs/>
          <w:color w:val="404040"/>
          <w:spacing w:val="6"/>
        </w:rPr>
        <w:t xml:space="preserve"> :</w:t>
      </w:r>
      <w:r w:rsidRPr="002A26F8">
        <w:rPr>
          <w:rFonts w:ascii="Arial Narrow" w:hAnsi="Arial Narrow"/>
          <w:b/>
          <w:bCs/>
          <w:spacing w:val="6"/>
        </w:rPr>
        <w:t xml:space="preserve"> </w:t>
      </w:r>
      <w:r w:rsidRPr="002A26F8">
        <w:rPr>
          <w:rFonts w:ascii="Arial Narrow" w:hAnsi="Arial Narrow"/>
          <w:spacing w:val="6"/>
        </w:rPr>
        <w:t>la valorisation s’opère à cette valeur locative (qui doit être disponible ou pouvoir être prouvée).</w:t>
      </w:r>
    </w:p>
    <w:p w:rsidR="00CC0ED1" w:rsidRPr="002A26F8" w:rsidRDefault="00CC0ED1" w:rsidP="00CC0ED1">
      <w:pPr>
        <w:ind w:left="284" w:right="629"/>
        <w:rPr>
          <w:rFonts w:ascii="Arial Narrow" w:hAnsi="Arial Narrow"/>
          <w:spacing w:val="6"/>
        </w:rPr>
      </w:pPr>
    </w:p>
    <w:p w:rsidR="00CC0ED1" w:rsidRPr="002A26F8" w:rsidRDefault="00CC0ED1" w:rsidP="00CC0ED1">
      <w:pPr>
        <w:ind w:left="284" w:right="629"/>
        <w:jc w:val="both"/>
        <w:rPr>
          <w:rFonts w:ascii="Arial Narrow" w:hAnsi="Arial Narrow"/>
          <w:spacing w:val="6"/>
        </w:rPr>
      </w:pPr>
      <w:r w:rsidRPr="002A26F8">
        <w:rPr>
          <w:rFonts w:ascii="Arial Narrow" w:hAnsi="Arial Narrow"/>
          <w:spacing w:val="6"/>
          <w:u w:val="single"/>
        </w:rPr>
        <w:t>Si la valeur locative du bien n’existe pas</w:t>
      </w:r>
      <w:r w:rsidRPr="002A26F8">
        <w:rPr>
          <w:rFonts w:ascii="Arial Narrow" w:hAnsi="Arial Narrow"/>
          <w:spacing w:val="6"/>
        </w:rPr>
        <w:t xml:space="preserve">, n’est pas disponible ou ne peut être prouvée, la valorisation prend pour base de calcul les </w:t>
      </w:r>
      <w:r w:rsidRPr="002A26F8">
        <w:rPr>
          <w:rFonts w:ascii="Arial Narrow" w:hAnsi="Arial Narrow"/>
          <w:b/>
          <w:bCs/>
          <w:color w:val="404040"/>
          <w:spacing w:val="6"/>
        </w:rPr>
        <w:t>règles d’amortissement de l’administration fiscale française :</w:t>
      </w:r>
      <w:r w:rsidRPr="002A26F8">
        <w:rPr>
          <w:rFonts w:ascii="Arial Narrow" w:hAnsi="Arial Narrow"/>
          <w:b/>
          <w:bCs/>
          <w:spacing w:val="6"/>
        </w:rPr>
        <w:t xml:space="preserve"> </w:t>
      </w:r>
      <w:r w:rsidRPr="002A26F8">
        <w:rPr>
          <w:rFonts w:ascii="Arial Narrow" w:hAnsi="Arial Narrow"/>
          <w:spacing w:val="6"/>
        </w:rPr>
        <w:t>on calcule la valeur mensuelle du bien à partir de la valeur d’acquisition du matériel neuf et de la durée d’amortissement légale :</w:t>
      </w:r>
    </w:p>
    <w:p w:rsidR="00CC0ED1" w:rsidRPr="002A26F8" w:rsidRDefault="00CC0ED1" w:rsidP="00CC0ED1">
      <w:pPr>
        <w:pStyle w:val="Style3"/>
        <w:adjustRightInd/>
        <w:ind w:left="284"/>
        <w:jc w:val="both"/>
        <w:rPr>
          <w:rFonts w:ascii="Arial Narrow" w:hAnsi="Arial Narrow"/>
          <w:i/>
          <w:iCs/>
          <w:spacing w:val="6"/>
        </w:rPr>
      </w:pPr>
      <w:r w:rsidRPr="002A26F8">
        <w:rPr>
          <w:rFonts w:ascii="Arial Narrow" w:hAnsi="Arial Narrow"/>
          <w:i/>
          <w:iCs/>
          <w:spacing w:val="6"/>
        </w:rPr>
        <w:t>Valeur mensuelle = valeur d’acquisition du matériel neuf / durée d’amortissement</w:t>
      </w:r>
    </w:p>
    <w:p w:rsidR="00CC0ED1" w:rsidRPr="002A26F8" w:rsidRDefault="00CC0ED1" w:rsidP="00CC0ED1">
      <w:pPr>
        <w:ind w:left="284"/>
        <w:jc w:val="both"/>
        <w:rPr>
          <w:rFonts w:ascii="Arial Narrow" w:hAnsi="Arial Narrow"/>
          <w:spacing w:val="6"/>
        </w:rPr>
      </w:pPr>
    </w:p>
    <w:p w:rsidR="00CC0ED1" w:rsidRPr="002A26F8" w:rsidRDefault="00CC0ED1" w:rsidP="00CC0ED1">
      <w:pPr>
        <w:pStyle w:val="Style3"/>
        <w:adjustRightInd/>
        <w:ind w:left="284"/>
        <w:jc w:val="both"/>
        <w:rPr>
          <w:rFonts w:ascii="Arial Narrow" w:hAnsi="Arial Narrow"/>
          <w:spacing w:val="6"/>
        </w:rPr>
      </w:pPr>
      <w:r w:rsidRPr="002A26F8">
        <w:rPr>
          <w:rFonts w:ascii="Arial Narrow" w:hAnsi="Arial Narrow"/>
          <w:spacing w:val="6"/>
        </w:rPr>
        <w:t>On multiplie ensuite cette valeur par la durée totale du projet (ou par la durée de mise à disposition du matériel si elle lui est inférieure) pour obtenir le montant de la valorisation proposée :</w:t>
      </w:r>
    </w:p>
    <w:p w:rsidR="00CC0ED1" w:rsidRPr="002A26F8" w:rsidRDefault="00CC0ED1" w:rsidP="00CC0ED1">
      <w:pPr>
        <w:pStyle w:val="Style3"/>
        <w:adjustRightInd/>
        <w:ind w:left="284"/>
        <w:jc w:val="both"/>
        <w:rPr>
          <w:rFonts w:ascii="Arial Narrow" w:hAnsi="Arial Narrow"/>
          <w:spacing w:val="6"/>
        </w:rPr>
      </w:pPr>
    </w:p>
    <w:p w:rsidR="00CC0ED1" w:rsidRPr="002A26F8" w:rsidRDefault="00CC0ED1" w:rsidP="00CC0ED1">
      <w:pPr>
        <w:pStyle w:val="Style3"/>
        <w:adjustRightInd/>
        <w:ind w:left="284"/>
        <w:jc w:val="both"/>
        <w:rPr>
          <w:rFonts w:ascii="Arial Narrow" w:hAnsi="Arial Narrow"/>
          <w:i/>
          <w:iCs/>
          <w:spacing w:val="6"/>
        </w:rPr>
      </w:pPr>
      <w:r w:rsidRPr="002A26F8">
        <w:rPr>
          <w:rFonts w:ascii="Arial Narrow" w:hAnsi="Arial Narrow"/>
          <w:i/>
          <w:iCs/>
          <w:spacing w:val="6"/>
        </w:rPr>
        <w:t xml:space="preserve">Ex : prêt d’un véhicule 4 x 4 pendant deux mois sur un projet présenté sur 3 ans avec un coût d’achat neuf de 38.115 </w:t>
      </w:r>
      <w:r w:rsidRPr="002A26F8">
        <w:rPr>
          <w:rFonts w:ascii="Arial Narrow" w:hAnsi="Arial Narrow"/>
          <w:spacing w:val="6"/>
        </w:rPr>
        <w:t xml:space="preserve">€ </w:t>
      </w:r>
      <w:r w:rsidRPr="002A26F8">
        <w:rPr>
          <w:rFonts w:ascii="Arial Narrow" w:hAnsi="Arial Narrow"/>
          <w:i/>
          <w:iCs/>
          <w:spacing w:val="6"/>
        </w:rPr>
        <w:t xml:space="preserve">et une durée d’amortissement prévue par les règles fiscales françaises </w:t>
      </w:r>
      <w:r w:rsidRPr="002A26F8">
        <w:rPr>
          <w:rFonts w:ascii="Arial Narrow" w:hAnsi="Arial Narrow"/>
          <w:i/>
          <w:iCs/>
        </w:rPr>
        <w:t xml:space="preserve">de 5 ans </w:t>
      </w:r>
      <w:r w:rsidRPr="002A26F8">
        <w:rPr>
          <w:rFonts w:ascii="Arial Narrow" w:hAnsi="Arial Narrow"/>
          <w:i/>
          <w:iCs/>
          <w:spacing w:val="6"/>
        </w:rPr>
        <w:t>:</w:t>
      </w:r>
    </w:p>
    <w:p w:rsidR="00CC0ED1" w:rsidRPr="002A26F8" w:rsidRDefault="00CC0ED1" w:rsidP="00CC0ED1">
      <w:pPr>
        <w:pStyle w:val="Style3"/>
        <w:adjustRightInd/>
        <w:ind w:left="284"/>
        <w:jc w:val="both"/>
        <w:rPr>
          <w:rFonts w:ascii="Arial Narrow" w:hAnsi="Arial Narrow"/>
          <w:spacing w:val="6"/>
        </w:rPr>
      </w:pPr>
      <w:r w:rsidRPr="002A26F8">
        <w:rPr>
          <w:rFonts w:ascii="Arial Narrow" w:hAnsi="Arial Narrow"/>
          <w:i/>
          <w:iCs/>
          <w:spacing w:val="6"/>
        </w:rPr>
        <w:t xml:space="preserve">Coût mensuel valorisable = 38.115 / (5x12) = 635 </w:t>
      </w:r>
      <w:r w:rsidRPr="002A26F8">
        <w:rPr>
          <w:rFonts w:ascii="Arial Narrow" w:hAnsi="Arial Narrow"/>
          <w:spacing w:val="6"/>
        </w:rPr>
        <w:t>€</w:t>
      </w:r>
    </w:p>
    <w:p w:rsidR="00CC0ED1" w:rsidRPr="002A26F8" w:rsidRDefault="00CC0ED1" w:rsidP="00CC0ED1">
      <w:pPr>
        <w:pStyle w:val="Style3"/>
        <w:adjustRightInd/>
        <w:ind w:left="284"/>
        <w:jc w:val="both"/>
        <w:rPr>
          <w:rFonts w:ascii="Arial Narrow" w:hAnsi="Arial Narrow"/>
          <w:spacing w:val="6"/>
        </w:rPr>
      </w:pPr>
      <w:r w:rsidRPr="002A26F8">
        <w:rPr>
          <w:rFonts w:ascii="Arial Narrow" w:hAnsi="Arial Narrow"/>
          <w:spacing w:val="6"/>
        </w:rPr>
        <w:t>Montant valorisé = 635 x 2 = 1270 €</w:t>
      </w:r>
    </w:p>
    <w:p w:rsidR="00CC0ED1" w:rsidRPr="002A26F8" w:rsidRDefault="00CC0ED1" w:rsidP="00CC0ED1">
      <w:pPr>
        <w:pStyle w:val="Style3"/>
        <w:adjustRightInd/>
        <w:ind w:left="284"/>
        <w:jc w:val="both"/>
        <w:rPr>
          <w:rFonts w:ascii="Arial Narrow" w:hAnsi="Arial Narrow"/>
          <w:b/>
          <w:bCs/>
          <w:spacing w:val="6"/>
        </w:rPr>
      </w:pPr>
    </w:p>
    <w:p w:rsidR="00CC0ED1" w:rsidRPr="002A26F8" w:rsidRDefault="00CC0ED1" w:rsidP="00CC0ED1">
      <w:pPr>
        <w:spacing w:before="803" w:line="288" w:lineRule="exact"/>
        <w:ind w:left="284"/>
        <w:rPr>
          <w:rFonts w:ascii="Arial Narrow" w:hAnsi="Arial Narrow"/>
        </w:rPr>
        <w:sectPr w:rsidR="00CC0ED1" w:rsidRPr="002A26F8" w:rsidSect="00CC0ED1">
          <w:type w:val="continuous"/>
          <w:pgSz w:w="11909" w:h="16838"/>
          <w:pgMar w:top="1313" w:right="819" w:bottom="2594" w:left="567" w:header="720" w:footer="720" w:gutter="0"/>
          <w:cols w:space="720"/>
          <w:noEndnote/>
        </w:sectPr>
      </w:pPr>
    </w:p>
    <w:p w:rsidR="00CC0ED1" w:rsidRPr="002A26F8" w:rsidRDefault="00CC0ED1" w:rsidP="00CC0ED1">
      <w:pPr>
        <w:pStyle w:val="Style3"/>
        <w:adjustRightInd/>
        <w:spacing w:line="300" w:lineRule="atLeast"/>
        <w:ind w:left="284"/>
        <w:rPr>
          <w:rFonts w:ascii="Arial Narrow" w:hAnsi="Arial Narrow"/>
          <w:spacing w:val="4"/>
        </w:rPr>
      </w:pPr>
      <w:r w:rsidRPr="002A26F8">
        <w:rPr>
          <w:rFonts w:ascii="Arial Narrow" w:hAnsi="Arial Narrow"/>
          <w:spacing w:val="4"/>
        </w:rPr>
        <w:lastRenderedPageBreak/>
        <w:t>Durées d'amortissement : x mois pour un véhicule, y mois pour du matériel informatique, z mois pour un local ...</w:t>
      </w:r>
    </w:p>
    <w:p w:rsidR="00CC0ED1" w:rsidRPr="002A26F8" w:rsidRDefault="00CC0ED1" w:rsidP="00CC0ED1">
      <w:pPr>
        <w:pStyle w:val="Style3"/>
        <w:adjustRightInd/>
        <w:spacing w:line="300" w:lineRule="atLeast"/>
        <w:ind w:left="284"/>
        <w:rPr>
          <w:rFonts w:ascii="Arial Narrow" w:hAnsi="Arial Narrow"/>
        </w:rPr>
      </w:pPr>
    </w:p>
    <w:p w:rsidR="00CC0ED1" w:rsidRPr="002A26F8" w:rsidRDefault="00CC0ED1" w:rsidP="00CC0ED1">
      <w:pPr>
        <w:ind w:left="284"/>
        <w:rPr>
          <w:rFonts w:ascii="Arial Narrow" w:hAnsi="Arial Narrow"/>
        </w:rPr>
      </w:pPr>
      <w:r w:rsidRPr="002A26F8">
        <w:rPr>
          <w:rFonts w:ascii="Arial Narrow" w:hAnsi="Arial Narrow"/>
        </w:rPr>
        <w:t xml:space="preserve">Cas particulier des projets menés en France : Pour les projets menés en France (projets d’éducation au développement essentiellement), seule la règle de l’amortissement peut être appliquée si le bien valorisé appartient au patrimoine de l’association. Pour le valoriser, l’association doit alors pouvoir attester que le bien est intégralement mobilisé sur le projet. </w:t>
      </w:r>
      <w:proofErr w:type="gramStart"/>
      <w:r w:rsidRPr="002A26F8">
        <w:rPr>
          <w:rFonts w:ascii="Arial Narrow" w:hAnsi="Arial Narrow"/>
        </w:rPr>
        <w:t>ex</w:t>
      </w:r>
      <w:proofErr w:type="gramEnd"/>
      <w:r w:rsidRPr="002A26F8">
        <w:rPr>
          <w:rFonts w:ascii="Arial Narrow" w:hAnsi="Arial Narrow"/>
        </w:rPr>
        <w:t xml:space="preserve"> : mobilisation d’un véhicule pendant une semaine pour la conduite d’un projet de sorties collectives destiné à un public scolaire. </w:t>
      </w:r>
    </w:p>
    <w:p w:rsidR="0021758A" w:rsidRPr="002A26F8" w:rsidRDefault="0021758A" w:rsidP="0021758A">
      <w:pPr>
        <w:framePr w:w="9643" w:h="1141" w:hRule="exact" w:wrap="auto" w:vAnchor="page" w:hAnchor="page" w:x="856" w:y="11341"/>
        <w:pBdr>
          <w:top w:val="single" w:sz="5" w:space="0" w:color="000000"/>
          <w:left w:val="single" w:sz="5" w:space="0" w:color="000000"/>
          <w:bottom w:val="single" w:sz="5" w:space="0" w:color="000000"/>
          <w:right w:val="single" w:sz="5" w:space="0" w:color="000000"/>
        </w:pBdr>
        <w:ind w:left="284"/>
        <w:rPr>
          <w:rFonts w:ascii="Arial Narrow" w:hAnsi="Arial Narrow"/>
          <w:color w:val="404040"/>
        </w:rPr>
      </w:pPr>
      <w:r w:rsidRPr="002A26F8">
        <w:rPr>
          <w:rFonts w:ascii="Arial Narrow" w:hAnsi="Arial Narrow"/>
          <w:b/>
          <w:bCs/>
          <w:i/>
          <w:iCs/>
          <w:color w:val="404040"/>
          <w:sz w:val="36"/>
          <w:szCs w:val="36"/>
        </w:rPr>
        <w:t>Remarque : toutes les valorisations doivent faire l’objet d’un récapitulatif précis</w:t>
      </w:r>
    </w:p>
    <w:p w:rsidR="00CC0ED1" w:rsidRPr="002A26F8" w:rsidRDefault="00CC0ED1" w:rsidP="00CC0ED1">
      <w:pPr>
        <w:pStyle w:val="Style3"/>
        <w:adjustRightInd/>
        <w:spacing w:line="300" w:lineRule="atLeast"/>
        <w:ind w:left="284"/>
        <w:rPr>
          <w:rFonts w:ascii="Arial Narrow" w:hAnsi="Arial Narrow"/>
        </w:rPr>
      </w:pPr>
    </w:p>
    <w:p w:rsidR="00CC0ED1" w:rsidRPr="002A26F8" w:rsidRDefault="00CC0ED1" w:rsidP="00CC0ED1">
      <w:pPr>
        <w:pStyle w:val="Style3"/>
        <w:adjustRightInd/>
        <w:spacing w:line="300" w:lineRule="atLeast"/>
        <w:ind w:left="284" w:right="62"/>
        <w:rPr>
          <w:rFonts w:ascii="Arial Narrow" w:hAnsi="Arial Narrow"/>
          <w:b/>
          <w:bCs/>
          <w:i/>
          <w:iCs/>
          <w:sz w:val="36"/>
          <w:szCs w:val="36"/>
        </w:rPr>
        <w:sectPr w:rsidR="00CC0ED1" w:rsidRPr="002A26F8" w:rsidSect="00CC0ED1">
          <w:type w:val="continuous"/>
          <w:pgSz w:w="11909" w:h="16838"/>
          <w:pgMar w:top="1313" w:right="819" w:bottom="2594" w:left="567" w:header="720" w:footer="720" w:gutter="0"/>
          <w:cols w:space="720"/>
          <w:noEndnote/>
        </w:sectPr>
      </w:pPr>
    </w:p>
    <w:p w:rsidR="00CC0ED1" w:rsidRPr="002A26F8" w:rsidRDefault="00CC0ED1" w:rsidP="00CC0ED1">
      <w:pPr>
        <w:framePr w:w="345" w:h="347" w:hRule="exact" w:wrap="auto" w:vAnchor="page" w:hAnchor="page" w:x="846" w:y="15937"/>
        <w:shd w:val="solid" w:color="000000" w:fill="auto"/>
        <w:ind w:left="284"/>
        <w:rPr>
          <w:rFonts w:ascii="Arial Narrow" w:hAnsi="Arial Narrow"/>
        </w:rPr>
      </w:pPr>
    </w:p>
    <w:p w:rsidR="00CC0ED1" w:rsidRPr="002A26F8" w:rsidRDefault="00CC0ED1" w:rsidP="00CC0ED1">
      <w:pPr>
        <w:pStyle w:val="Style3"/>
        <w:adjustRightInd/>
        <w:spacing w:line="396" w:lineRule="atLeast"/>
        <w:ind w:left="284"/>
        <w:rPr>
          <w:rFonts w:ascii="Arial Narrow" w:hAnsi="Arial Narrow"/>
          <w:b/>
          <w:bCs/>
          <w:color w:val="404040"/>
          <w:spacing w:val="8"/>
        </w:rPr>
      </w:pPr>
      <w:r w:rsidRPr="002A26F8">
        <w:rPr>
          <w:rFonts w:ascii="Arial Narrow" w:hAnsi="Arial Narrow"/>
          <w:b/>
          <w:bCs/>
          <w:color w:val="404040"/>
          <w:spacing w:val="8"/>
        </w:rPr>
        <w:t>3. Valorisation du bénévolat</w:t>
      </w:r>
    </w:p>
    <w:p w:rsidR="00CC0ED1" w:rsidRPr="002A26F8" w:rsidRDefault="00CC0ED1" w:rsidP="00CC0ED1">
      <w:pPr>
        <w:ind w:left="284"/>
        <w:rPr>
          <w:rFonts w:ascii="Arial Narrow" w:hAnsi="Arial Narrow"/>
          <w:spacing w:val="6"/>
        </w:rPr>
      </w:pPr>
    </w:p>
    <w:p w:rsidR="00CC0ED1" w:rsidRPr="002A26F8" w:rsidRDefault="00CC0ED1" w:rsidP="00CC0ED1">
      <w:pPr>
        <w:pStyle w:val="Style3"/>
        <w:adjustRightInd/>
        <w:ind w:left="284"/>
        <w:jc w:val="both"/>
        <w:rPr>
          <w:rFonts w:ascii="Arial Narrow" w:hAnsi="Arial Narrow"/>
          <w:b/>
          <w:bCs/>
          <w:spacing w:val="6"/>
        </w:rPr>
      </w:pPr>
      <w:r w:rsidRPr="002A26F8">
        <w:rPr>
          <w:rFonts w:ascii="Arial Narrow" w:hAnsi="Arial Narrow"/>
          <w:spacing w:val="6"/>
        </w:rPr>
        <w:t xml:space="preserve">La valorisation du </w:t>
      </w:r>
      <w:r w:rsidRPr="002A26F8">
        <w:rPr>
          <w:rFonts w:ascii="Arial Narrow" w:hAnsi="Arial Narrow"/>
          <w:spacing w:val="6"/>
          <w:u w:val="single"/>
        </w:rPr>
        <w:t>bénévolat expatrié</w:t>
      </w:r>
      <w:r w:rsidRPr="002A26F8">
        <w:rPr>
          <w:rFonts w:ascii="Arial Narrow" w:hAnsi="Arial Narrow"/>
          <w:spacing w:val="6"/>
        </w:rPr>
        <w:t xml:space="preserve"> est liée aux </w:t>
      </w:r>
      <w:r w:rsidRPr="002A26F8">
        <w:rPr>
          <w:rFonts w:ascii="Arial Narrow" w:hAnsi="Arial Narrow"/>
          <w:b/>
          <w:bCs/>
          <w:color w:val="404040"/>
          <w:spacing w:val="6"/>
        </w:rPr>
        <w:t>fonctions</w:t>
      </w:r>
      <w:r w:rsidRPr="002A26F8">
        <w:rPr>
          <w:rFonts w:ascii="Arial Narrow" w:hAnsi="Arial Narrow"/>
          <w:b/>
          <w:bCs/>
          <w:spacing w:val="6"/>
        </w:rPr>
        <w:t xml:space="preserve"> </w:t>
      </w:r>
      <w:r w:rsidRPr="002A26F8">
        <w:rPr>
          <w:rFonts w:ascii="Arial Narrow" w:hAnsi="Arial Narrow"/>
          <w:spacing w:val="6"/>
        </w:rPr>
        <w:t xml:space="preserve">(et donc ni à la qualification, ni au statut) </w:t>
      </w:r>
      <w:r w:rsidRPr="002A26F8">
        <w:rPr>
          <w:rFonts w:ascii="Arial Narrow" w:hAnsi="Arial Narrow"/>
          <w:b/>
          <w:bCs/>
          <w:color w:val="404040"/>
          <w:spacing w:val="6"/>
        </w:rPr>
        <w:t>occupées par le bénévole pendant la durée de sa mission,</w:t>
      </w:r>
      <w:r w:rsidRPr="002A26F8">
        <w:rPr>
          <w:rFonts w:ascii="Arial Narrow" w:hAnsi="Arial Narrow"/>
          <w:b/>
          <w:bCs/>
          <w:spacing w:val="6"/>
        </w:rPr>
        <w:t xml:space="preserve"> </w:t>
      </w:r>
      <w:r w:rsidRPr="002A26F8">
        <w:rPr>
          <w:rFonts w:ascii="Arial Narrow" w:hAnsi="Arial Narrow"/>
          <w:spacing w:val="6"/>
        </w:rPr>
        <w:t xml:space="preserve">en distinguant un nombre raisonnable de fonctions et en proposant une </w:t>
      </w:r>
      <w:r w:rsidRPr="002A26F8">
        <w:rPr>
          <w:rFonts w:ascii="Arial Narrow" w:hAnsi="Arial Narrow"/>
          <w:b/>
          <w:bCs/>
          <w:color w:val="404040"/>
          <w:spacing w:val="6"/>
        </w:rPr>
        <w:t>valorisation forfaitaire par mois</w:t>
      </w:r>
      <w:r w:rsidRPr="002A26F8">
        <w:rPr>
          <w:rFonts w:ascii="Arial Narrow" w:hAnsi="Arial Narrow"/>
          <w:b/>
          <w:bCs/>
          <w:spacing w:val="6"/>
        </w:rPr>
        <w:t xml:space="preserve">. </w:t>
      </w:r>
      <w:r w:rsidRPr="002A26F8">
        <w:rPr>
          <w:rFonts w:ascii="Arial Narrow" w:hAnsi="Arial Narrow"/>
          <w:spacing w:val="6"/>
        </w:rPr>
        <w:t xml:space="preserve">Exceptionnellement, pour l’expertise de très courte de durée (inférieure à 10 jours) </w:t>
      </w:r>
      <w:r w:rsidRPr="002A26F8">
        <w:rPr>
          <w:rFonts w:ascii="Arial Narrow" w:hAnsi="Arial Narrow"/>
          <w:b/>
          <w:bCs/>
          <w:color w:val="404040"/>
          <w:spacing w:val="6"/>
        </w:rPr>
        <w:t>pourra être retenu le forfait par jour.</w:t>
      </w:r>
    </w:p>
    <w:p w:rsidR="00CC0ED1" w:rsidRPr="002A26F8" w:rsidRDefault="00CC0ED1" w:rsidP="00CC0ED1">
      <w:pPr>
        <w:ind w:left="284"/>
        <w:rPr>
          <w:rFonts w:ascii="Arial Narrow" w:hAnsi="Arial Narrow"/>
          <w:spacing w:val="6"/>
        </w:rPr>
      </w:pPr>
    </w:p>
    <w:p w:rsidR="00CC0ED1" w:rsidRPr="002A26F8" w:rsidRDefault="00CC0ED1" w:rsidP="00CC0ED1">
      <w:pPr>
        <w:pStyle w:val="Style3"/>
        <w:adjustRightInd/>
        <w:ind w:left="284"/>
        <w:rPr>
          <w:rFonts w:ascii="Arial Narrow" w:hAnsi="Arial Narrow"/>
          <w:spacing w:val="6"/>
        </w:rPr>
      </w:pPr>
      <w:r w:rsidRPr="002A26F8">
        <w:rPr>
          <w:rFonts w:ascii="Arial Narrow" w:hAnsi="Arial Narrow"/>
          <w:spacing w:val="6"/>
        </w:rPr>
        <w:t>Les fonctions peuvent être réparties en trois catégories :</w:t>
      </w:r>
    </w:p>
    <w:p w:rsidR="00CC0ED1" w:rsidRPr="002A26F8" w:rsidRDefault="00CC0ED1" w:rsidP="00CC0ED1">
      <w:pPr>
        <w:pStyle w:val="Style3"/>
        <w:adjustRightInd/>
        <w:ind w:left="284"/>
        <w:rPr>
          <w:rFonts w:ascii="Arial Narrow" w:hAnsi="Arial Narrow"/>
          <w:spacing w:val="6"/>
        </w:rPr>
      </w:pPr>
    </w:p>
    <w:p w:rsidR="00CC0ED1" w:rsidRPr="002A26F8" w:rsidRDefault="00CC0ED1" w:rsidP="00CC0ED1">
      <w:pPr>
        <w:numPr>
          <w:ilvl w:val="0"/>
          <w:numId w:val="1"/>
        </w:numPr>
        <w:tabs>
          <w:tab w:val="left" w:pos="936"/>
        </w:tabs>
        <w:ind w:left="284"/>
        <w:rPr>
          <w:rFonts w:ascii="Arial Narrow" w:hAnsi="Arial Narrow"/>
          <w:spacing w:val="6"/>
        </w:rPr>
      </w:pPr>
      <w:r w:rsidRPr="002A26F8">
        <w:rPr>
          <w:rFonts w:ascii="Arial Narrow" w:hAnsi="Arial Narrow"/>
          <w:b/>
          <w:bCs/>
          <w:color w:val="404040"/>
          <w:spacing w:val="6"/>
        </w:rPr>
        <w:t>Fonctions d’expertise</w:t>
      </w:r>
      <w:r w:rsidRPr="002A26F8">
        <w:rPr>
          <w:rFonts w:ascii="Arial Narrow" w:hAnsi="Arial Narrow"/>
          <w:b/>
          <w:bCs/>
          <w:spacing w:val="6"/>
        </w:rPr>
        <w:t xml:space="preserve"> : </w:t>
      </w:r>
      <w:r w:rsidRPr="002A26F8">
        <w:rPr>
          <w:rFonts w:ascii="Arial Narrow" w:hAnsi="Arial Narrow"/>
          <w:spacing w:val="6"/>
        </w:rPr>
        <w:t>expert consultant (dans le domaine concerné par le projet (ex : domaine médical, éducatif, agricole, urbain, économique…) ;</w:t>
      </w:r>
    </w:p>
    <w:p w:rsidR="00CC0ED1" w:rsidRPr="002A26F8" w:rsidRDefault="00CC0ED1" w:rsidP="00CC0ED1">
      <w:pPr>
        <w:tabs>
          <w:tab w:val="left" w:pos="936"/>
        </w:tabs>
        <w:ind w:left="284"/>
        <w:rPr>
          <w:rFonts w:ascii="Arial Narrow" w:hAnsi="Arial Narrow"/>
          <w:spacing w:val="6"/>
        </w:rPr>
      </w:pPr>
    </w:p>
    <w:p w:rsidR="0021758A" w:rsidRPr="002A26F8" w:rsidRDefault="00CC0ED1" w:rsidP="0021758A">
      <w:pPr>
        <w:numPr>
          <w:ilvl w:val="0"/>
          <w:numId w:val="1"/>
        </w:numPr>
        <w:tabs>
          <w:tab w:val="left" w:pos="936"/>
        </w:tabs>
        <w:ind w:left="284"/>
        <w:rPr>
          <w:rFonts w:ascii="Arial Narrow" w:hAnsi="Arial Narrow"/>
          <w:spacing w:val="6"/>
        </w:rPr>
      </w:pPr>
      <w:r w:rsidRPr="002A26F8">
        <w:rPr>
          <w:rFonts w:ascii="Arial Narrow" w:hAnsi="Arial Narrow"/>
          <w:b/>
          <w:bCs/>
          <w:color w:val="404040"/>
          <w:spacing w:val="6"/>
        </w:rPr>
        <w:t>Fonctions d’encadrement</w:t>
      </w:r>
      <w:r w:rsidRPr="002A26F8">
        <w:rPr>
          <w:rFonts w:ascii="Arial Narrow" w:hAnsi="Arial Narrow"/>
          <w:b/>
          <w:bCs/>
          <w:spacing w:val="6"/>
        </w:rPr>
        <w:t xml:space="preserve"> : </w:t>
      </w:r>
      <w:r w:rsidRPr="002A26F8">
        <w:rPr>
          <w:rFonts w:ascii="Arial Narrow" w:hAnsi="Arial Narrow"/>
          <w:spacing w:val="6"/>
        </w:rPr>
        <w:t xml:space="preserve">coordinateur, administrateur, formateur, responsable d’équipe, </w:t>
      </w:r>
      <w:proofErr w:type="spellStart"/>
      <w:r w:rsidRPr="002A26F8">
        <w:rPr>
          <w:rFonts w:ascii="Arial Narrow" w:hAnsi="Arial Narrow"/>
          <w:spacing w:val="6"/>
        </w:rPr>
        <w:t>etc</w:t>
      </w:r>
      <w:proofErr w:type="spellEnd"/>
      <w:r w:rsidRPr="002A26F8">
        <w:rPr>
          <w:rFonts w:ascii="Arial Narrow" w:hAnsi="Arial Narrow"/>
          <w:spacing w:val="6"/>
        </w:rPr>
        <w:t> ;</w:t>
      </w:r>
    </w:p>
    <w:p w:rsidR="0021758A" w:rsidRPr="002A26F8" w:rsidRDefault="0021758A" w:rsidP="0021758A">
      <w:pPr>
        <w:pStyle w:val="Paragraphedeliste"/>
        <w:rPr>
          <w:rFonts w:ascii="Arial Narrow" w:hAnsi="Arial Narrow"/>
          <w:b/>
          <w:bCs/>
          <w:color w:val="404040"/>
          <w:spacing w:val="6"/>
        </w:rPr>
      </w:pPr>
    </w:p>
    <w:p w:rsidR="00CC0ED1" w:rsidRPr="002A26F8" w:rsidRDefault="00CC0ED1" w:rsidP="0021758A">
      <w:pPr>
        <w:numPr>
          <w:ilvl w:val="0"/>
          <w:numId w:val="1"/>
        </w:numPr>
        <w:tabs>
          <w:tab w:val="left" w:pos="936"/>
        </w:tabs>
        <w:ind w:left="284"/>
        <w:rPr>
          <w:rFonts w:ascii="Arial Narrow" w:hAnsi="Arial Narrow"/>
          <w:spacing w:val="6"/>
        </w:rPr>
      </w:pPr>
      <w:r w:rsidRPr="002A26F8">
        <w:rPr>
          <w:rFonts w:ascii="Arial Narrow" w:hAnsi="Arial Narrow"/>
          <w:b/>
          <w:bCs/>
          <w:color w:val="404040"/>
          <w:spacing w:val="6"/>
        </w:rPr>
        <w:t>Fonctions d’exécution</w:t>
      </w:r>
      <w:r w:rsidRPr="002A26F8">
        <w:rPr>
          <w:rFonts w:ascii="Arial Narrow" w:hAnsi="Arial Narrow"/>
          <w:b/>
          <w:bCs/>
          <w:spacing w:val="6"/>
        </w:rPr>
        <w:t xml:space="preserve"> : </w:t>
      </w:r>
      <w:r w:rsidRPr="002A26F8">
        <w:rPr>
          <w:rFonts w:ascii="Arial Narrow" w:hAnsi="Arial Narrow"/>
          <w:spacing w:val="6"/>
        </w:rPr>
        <w:t>agent administratif, agent technique, assistant, ouvrier, manœuvre, etc.</w:t>
      </w:r>
    </w:p>
    <w:p w:rsidR="00CC0ED1" w:rsidRPr="002A26F8" w:rsidRDefault="00CC0ED1" w:rsidP="0021758A">
      <w:pPr>
        <w:tabs>
          <w:tab w:val="left" w:pos="0"/>
        </w:tabs>
        <w:ind w:left="284"/>
        <w:rPr>
          <w:rFonts w:ascii="Arial Narrow" w:hAnsi="Arial Narrow"/>
          <w:spacing w:val="6"/>
        </w:rPr>
        <w:sectPr w:rsidR="00CC0ED1" w:rsidRPr="002A26F8" w:rsidSect="00CC0ED1">
          <w:pgSz w:w="11909" w:h="16838"/>
          <w:pgMar w:top="1296" w:right="1384" w:bottom="948" w:left="567" w:header="720" w:footer="720" w:gutter="0"/>
          <w:cols w:space="720"/>
          <w:noEndnote/>
        </w:sectPr>
      </w:pPr>
      <w:r w:rsidRPr="002A26F8">
        <w:rPr>
          <w:rFonts w:ascii="Arial Narrow" w:hAnsi="Arial Narrow"/>
          <w:spacing w:val="6"/>
        </w:rPr>
        <w:t>Le ministère n’encourage pas le recrutement de bénévoles expatriés pour les fonctions d’exécution.</w:t>
      </w:r>
    </w:p>
    <w:p w:rsidR="0021758A" w:rsidRPr="002A26F8" w:rsidRDefault="0021758A" w:rsidP="0021758A">
      <w:pPr>
        <w:pStyle w:val="Style3"/>
        <w:adjustRightInd/>
        <w:rPr>
          <w:rFonts w:ascii="Arial Narrow" w:hAnsi="Arial Narrow"/>
          <w:spacing w:val="6"/>
        </w:rPr>
      </w:pPr>
    </w:p>
    <w:p w:rsidR="0021758A" w:rsidRPr="002A26F8" w:rsidRDefault="0021758A" w:rsidP="0021758A">
      <w:pPr>
        <w:pStyle w:val="Style3"/>
        <w:adjustRightInd/>
        <w:rPr>
          <w:rFonts w:ascii="Arial Narrow" w:hAnsi="Arial Narrow"/>
          <w:spacing w:val="6"/>
        </w:rPr>
      </w:pPr>
    </w:p>
    <w:p w:rsidR="0021758A" w:rsidRPr="002A26F8" w:rsidRDefault="0021758A" w:rsidP="0021758A">
      <w:pPr>
        <w:pStyle w:val="Style3"/>
        <w:adjustRightInd/>
        <w:rPr>
          <w:rFonts w:ascii="Arial Narrow" w:hAnsi="Arial Narrow"/>
          <w:spacing w:val="6"/>
        </w:rPr>
      </w:pPr>
    </w:p>
    <w:p w:rsidR="00CC0ED1" w:rsidRPr="002A26F8" w:rsidRDefault="00CC0ED1" w:rsidP="0021758A">
      <w:pPr>
        <w:pStyle w:val="Style3"/>
        <w:adjustRightInd/>
        <w:rPr>
          <w:rFonts w:ascii="Arial Narrow" w:hAnsi="Arial Narrow"/>
          <w:spacing w:val="6"/>
        </w:rPr>
      </w:pPr>
      <w:r w:rsidRPr="002A26F8">
        <w:rPr>
          <w:rFonts w:ascii="Arial Narrow" w:hAnsi="Arial Narrow"/>
          <w:spacing w:val="6"/>
        </w:rPr>
        <w:t>La grille suivante est proposée :</w:t>
      </w:r>
    </w:p>
    <w:p w:rsidR="00CC0ED1" w:rsidRPr="002A26F8" w:rsidRDefault="00CC0ED1" w:rsidP="00CC0ED1">
      <w:pPr>
        <w:pStyle w:val="Style3"/>
        <w:adjustRightInd/>
        <w:ind w:left="284"/>
        <w:rPr>
          <w:rFonts w:ascii="Arial Narrow" w:hAnsi="Arial Narrow"/>
          <w:spacing w:val="6"/>
        </w:rPr>
      </w:pPr>
    </w:p>
    <w:tbl>
      <w:tblPr>
        <w:tblW w:w="0" w:type="auto"/>
        <w:tblInd w:w="3" w:type="dxa"/>
        <w:tblLayout w:type="fixed"/>
        <w:tblCellMar>
          <w:left w:w="0" w:type="dxa"/>
          <w:right w:w="0" w:type="dxa"/>
        </w:tblCellMar>
        <w:tblLook w:val="0000" w:firstRow="0" w:lastRow="0" w:firstColumn="0" w:lastColumn="0" w:noHBand="0" w:noVBand="0"/>
      </w:tblPr>
      <w:tblGrid>
        <w:gridCol w:w="2076"/>
        <w:gridCol w:w="2957"/>
        <w:gridCol w:w="2472"/>
        <w:gridCol w:w="2212"/>
      </w:tblGrid>
      <w:tr w:rsidR="00CC0ED1" w:rsidRPr="002A26F8" w:rsidTr="00CC796C">
        <w:trPr>
          <w:trHeight w:hRule="exact" w:val="415"/>
        </w:trPr>
        <w:tc>
          <w:tcPr>
            <w:tcW w:w="2076"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rPr>
                <w:rFonts w:ascii="Arial Narrow" w:hAnsi="Arial Narrow"/>
              </w:rPr>
            </w:pPr>
          </w:p>
        </w:tc>
        <w:tc>
          <w:tcPr>
            <w:tcW w:w="2957"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jc w:val="center"/>
              <w:rPr>
                <w:rFonts w:ascii="Arial Narrow" w:hAnsi="Arial Narrow"/>
                <w:spacing w:val="6"/>
              </w:rPr>
            </w:pPr>
            <w:r w:rsidRPr="002A26F8">
              <w:rPr>
                <w:rFonts w:ascii="Arial Narrow" w:hAnsi="Arial Narrow"/>
                <w:spacing w:val="6"/>
              </w:rPr>
              <w:t>Expertise</w:t>
            </w:r>
          </w:p>
        </w:tc>
        <w:tc>
          <w:tcPr>
            <w:tcW w:w="247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jc w:val="center"/>
              <w:rPr>
                <w:rFonts w:ascii="Arial Narrow" w:hAnsi="Arial Narrow"/>
                <w:spacing w:val="6"/>
              </w:rPr>
            </w:pPr>
            <w:r w:rsidRPr="002A26F8">
              <w:rPr>
                <w:rFonts w:ascii="Arial Narrow" w:hAnsi="Arial Narrow"/>
                <w:spacing w:val="6"/>
              </w:rPr>
              <w:t>Encadrement</w:t>
            </w:r>
          </w:p>
        </w:tc>
        <w:tc>
          <w:tcPr>
            <w:tcW w:w="221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jc w:val="center"/>
              <w:rPr>
                <w:rFonts w:ascii="Arial Narrow" w:hAnsi="Arial Narrow"/>
                <w:spacing w:val="5"/>
              </w:rPr>
            </w:pPr>
            <w:r w:rsidRPr="002A26F8">
              <w:rPr>
                <w:rFonts w:ascii="Arial Narrow" w:hAnsi="Arial Narrow"/>
                <w:spacing w:val="5"/>
              </w:rPr>
              <w:t>Exécution</w:t>
            </w:r>
          </w:p>
        </w:tc>
      </w:tr>
      <w:tr w:rsidR="00CC0ED1" w:rsidRPr="002A26F8" w:rsidTr="00CC796C">
        <w:trPr>
          <w:trHeight w:hRule="exact" w:val="2474"/>
        </w:trPr>
        <w:tc>
          <w:tcPr>
            <w:tcW w:w="2076"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spacing w:after="1584"/>
              <w:ind w:left="284"/>
              <w:rPr>
                <w:rFonts w:ascii="Arial Narrow" w:hAnsi="Arial Narrow"/>
                <w:b/>
                <w:bCs/>
                <w:color w:val="404040"/>
                <w:spacing w:val="6"/>
              </w:rPr>
            </w:pPr>
            <w:r w:rsidRPr="002A26F8">
              <w:rPr>
                <w:rFonts w:ascii="Arial Narrow" w:hAnsi="Arial Narrow"/>
                <w:b/>
                <w:bCs/>
                <w:color w:val="404040"/>
                <w:spacing w:val="6"/>
              </w:rPr>
              <w:t>Actifs</w:t>
            </w:r>
          </w:p>
        </w:tc>
        <w:tc>
          <w:tcPr>
            <w:tcW w:w="2957"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rPr>
                <w:rFonts w:ascii="Arial Narrow" w:hAnsi="Arial Narrow"/>
                <w:spacing w:val="6"/>
              </w:rPr>
            </w:pPr>
            <w:r w:rsidRPr="002A26F8">
              <w:rPr>
                <w:rFonts w:ascii="Arial Narrow" w:hAnsi="Arial Narrow"/>
                <w:spacing w:val="6"/>
              </w:rPr>
              <w:t>Encadrement</w:t>
            </w:r>
          </w:p>
          <w:p w:rsidR="00CC0ED1" w:rsidRPr="002A26F8" w:rsidRDefault="00CC0ED1" w:rsidP="00CC0ED1">
            <w:pPr>
              <w:ind w:left="284"/>
              <w:rPr>
                <w:rFonts w:ascii="Arial Narrow" w:hAnsi="Arial Narrow"/>
              </w:rPr>
            </w:pPr>
            <w:r w:rsidRPr="002A26F8">
              <w:rPr>
                <w:rFonts w:ascii="Arial Narrow" w:hAnsi="Arial Narrow"/>
              </w:rPr>
              <w:t>300 € / jour</w:t>
            </w:r>
          </w:p>
          <w:p w:rsidR="00CC0ED1" w:rsidRPr="002A26F8" w:rsidRDefault="00CC0ED1" w:rsidP="00CC0ED1">
            <w:pPr>
              <w:ind w:left="284"/>
              <w:rPr>
                <w:rFonts w:ascii="Arial Narrow" w:hAnsi="Arial Narrow"/>
                <w:spacing w:val="6"/>
              </w:rPr>
            </w:pPr>
            <w:r w:rsidRPr="002A26F8">
              <w:rPr>
                <w:rFonts w:ascii="Arial Narrow" w:hAnsi="Arial Narrow"/>
                <w:spacing w:val="6"/>
              </w:rPr>
              <w:t>pour une intervention</w:t>
            </w:r>
          </w:p>
          <w:p w:rsidR="00CC0ED1" w:rsidRPr="002A26F8" w:rsidRDefault="00CC0ED1" w:rsidP="00CC0ED1">
            <w:pPr>
              <w:ind w:left="284"/>
              <w:rPr>
                <w:rFonts w:ascii="Arial Narrow" w:hAnsi="Arial Narrow"/>
                <w:spacing w:val="6"/>
              </w:rPr>
            </w:pPr>
            <w:r w:rsidRPr="002A26F8">
              <w:rPr>
                <w:rFonts w:ascii="Arial Narrow" w:hAnsi="Arial Narrow"/>
                <w:spacing w:val="6"/>
              </w:rPr>
              <w:t>maximum de 10 jours.</w:t>
            </w:r>
          </w:p>
          <w:p w:rsidR="00CC0ED1" w:rsidRPr="002A26F8" w:rsidRDefault="00CC0ED1" w:rsidP="00CC0ED1">
            <w:pPr>
              <w:ind w:left="284"/>
              <w:rPr>
                <w:rFonts w:ascii="Arial Narrow" w:hAnsi="Arial Narrow"/>
                <w:spacing w:val="6"/>
              </w:rPr>
            </w:pPr>
            <w:r w:rsidRPr="002A26F8">
              <w:rPr>
                <w:rFonts w:ascii="Arial Narrow" w:hAnsi="Arial Narrow"/>
                <w:spacing w:val="6"/>
              </w:rPr>
              <w:t>Au-delà le calcul</w:t>
            </w:r>
          </w:p>
          <w:p w:rsidR="00CC0ED1" w:rsidRPr="002A26F8" w:rsidRDefault="00CC0ED1" w:rsidP="00CC0ED1">
            <w:pPr>
              <w:ind w:left="284"/>
              <w:rPr>
                <w:rFonts w:ascii="Arial Narrow" w:hAnsi="Arial Narrow"/>
                <w:spacing w:val="6"/>
              </w:rPr>
            </w:pPr>
            <w:r w:rsidRPr="002A26F8">
              <w:rPr>
                <w:rFonts w:ascii="Arial Narrow" w:hAnsi="Arial Narrow"/>
                <w:spacing w:val="6"/>
              </w:rPr>
              <w:t>se fera sur la base</w:t>
            </w:r>
          </w:p>
          <w:p w:rsidR="00CC0ED1" w:rsidRPr="002A26F8" w:rsidRDefault="00CC0ED1" w:rsidP="00CC0ED1">
            <w:pPr>
              <w:spacing w:after="108"/>
              <w:ind w:left="284"/>
              <w:rPr>
                <w:rFonts w:ascii="Arial Narrow" w:hAnsi="Arial Narrow"/>
              </w:rPr>
            </w:pPr>
            <w:r w:rsidRPr="002A26F8">
              <w:rPr>
                <w:rFonts w:ascii="Arial Narrow" w:hAnsi="Arial Narrow"/>
              </w:rPr>
              <w:t>de 3000 € /mois</w:t>
            </w:r>
          </w:p>
          <w:p w:rsidR="00CC0ED1" w:rsidRPr="002A26F8" w:rsidRDefault="00CC0ED1" w:rsidP="00CC0ED1">
            <w:pPr>
              <w:spacing w:after="108"/>
              <w:ind w:left="284"/>
              <w:rPr>
                <w:rFonts w:ascii="Arial Narrow" w:hAnsi="Arial Narrow"/>
              </w:rPr>
            </w:pPr>
          </w:p>
        </w:tc>
        <w:tc>
          <w:tcPr>
            <w:tcW w:w="247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rPr>
                <w:rFonts w:ascii="Arial Narrow" w:hAnsi="Arial Narrow"/>
                <w:spacing w:val="6"/>
              </w:rPr>
            </w:pPr>
            <w:r w:rsidRPr="002A26F8">
              <w:rPr>
                <w:rFonts w:ascii="Arial Narrow" w:hAnsi="Arial Narrow"/>
                <w:spacing w:val="6"/>
              </w:rPr>
              <w:t>Expertise</w:t>
            </w:r>
          </w:p>
          <w:p w:rsidR="00CC0ED1" w:rsidRPr="002A26F8" w:rsidRDefault="00CC0ED1" w:rsidP="00CC0ED1">
            <w:pPr>
              <w:ind w:left="284"/>
              <w:rPr>
                <w:rFonts w:ascii="Arial Narrow" w:hAnsi="Arial Narrow"/>
                <w:spacing w:val="6"/>
              </w:rPr>
            </w:pPr>
            <w:r w:rsidRPr="002A26F8">
              <w:rPr>
                <w:rFonts w:ascii="Arial Narrow" w:hAnsi="Arial Narrow"/>
                <w:spacing w:val="6"/>
              </w:rPr>
              <w:t>Calcul sur la base</w:t>
            </w:r>
          </w:p>
          <w:p w:rsidR="00CC0ED1" w:rsidRPr="002A26F8" w:rsidRDefault="00CC0ED1" w:rsidP="00CC0ED1">
            <w:pPr>
              <w:ind w:left="284"/>
              <w:rPr>
                <w:rFonts w:ascii="Arial Narrow" w:hAnsi="Arial Narrow"/>
              </w:rPr>
            </w:pPr>
            <w:r w:rsidRPr="002A26F8">
              <w:rPr>
                <w:rFonts w:ascii="Arial Narrow" w:hAnsi="Arial Narrow"/>
              </w:rPr>
              <w:t>de 1500 €</w:t>
            </w:r>
          </w:p>
          <w:p w:rsidR="00CC0ED1" w:rsidRPr="002A26F8" w:rsidRDefault="00CC0ED1" w:rsidP="00CC0ED1">
            <w:pPr>
              <w:ind w:left="284"/>
              <w:rPr>
                <w:rFonts w:ascii="Arial Narrow" w:hAnsi="Arial Narrow"/>
                <w:spacing w:val="6"/>
              </w:rPr>
            </w:pPr>
            <w:r w:rsidRPr="002A26F8">
              <w:rPr>
                <w:rFonts w:ascii="Arial Narrow" w:hAnsi="Arial Narrow"/>
                <w:spacing w:val="6"/>
              </w:rPr>
              <w:t>par mois quelle</w:t>
            </w:r>
          </w:p>
          <w:p w:rsidR="00CC0ED1" w:rsidRPr="002A26F8" w:rsidRDefault="00CC0ED1" w:rsidP="00CC0ED1">
            <w:pPr>
              <w:spacing w:after="612"/>
              <w:ind w:left="284"/>
              <w:rPr>
                <w:rFonts w:ascii="Arial Narrow" w:hAnsi="Arial Narrow"/>
                <w:spacing w:val="6"/>
              </w:rPr>
            </w:pPr>
            <w:r w:rsidRPr="002A26F8">
              <w:rPr>
                <w:rFonts w:ascii="Arial Narrow" w:hAnsi="Arial Narrow"/>
                <w:spacing w:val="6"/>
              </w:rPr>
              <w:t>que soit la durée.</w:t>
            </w:r>
          </w:p>
        </w:tc>
        <w:tc>
          <w:tcPr>
            <w:tcW w:w="221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ind w:left="284"/>
              <w:rPr>
                <w:rFonts w:ascii="Arial Narrow" w:hAnsi="Arial Narrow"/>
                <w:spacing w:val="5"/>
              </w:rPr>
            </w:pPr>
            <w:r w:rsidRPr="002A26F8">
              <w:rPr>
                <w:rFonts w:ascii="Arial Narrow" w:hAnsi="Arial Narrow"/>
                <w:spacing w:val="5"/>
              </w:rPr>
              <w:t>Exécution</w:t>
            </w:r>
          </w:p>
          <w:p w:rsidR="00CC0ED1" w:rsidRPr="002A26F8" w:rsidRDefault="00CC0ED1" w:rsidP="00CC0ED1">
            <w:pPr>
              <w:ind w:left="284"/>
              <w:rPr>
                <w:rFonts w:ascii="Arial Narrow" w:hAnsi="Arial Narrow"/>
                <w:spacing w:val="6"/>
              </w:rPr>
            </w:pPr>
            <w:r w:rsidRPr="002A26F8">
              <w:rPr>
                <w:rFonts w:ascii="Arial Narrow" w:hAnsi="Arial Narrow"/>
                <w:spacing w:val="6"/>
              </w:rPr>
              <w:t>Calcul sur la base</w:t>
            </w:r>
          </w:p>
          <w:p w:rsidR="00CC0ED1" w:rsidRPr="002A26F8" w:rsidRDefault="00CC0ED1" w:rsidP="00CC0ED1">
            <w:pPr>
              <w:ind w:left="284"/>
              <w:rPr>
                <w:rFonts w:ascii="Arial Narrow" w:hAnsi="Arial Narrow"/>
              </w:rPr>
            </w:pPr>
            <w:r w:rsidRPr="002A26F8">
              <w:rPr>
                <w:rFonts w:ascii="Arial Narrow" w:hAnsi="Arial Narrow"/>
              </w:rPr>
              <w:t>de 750 €</w:t>
            </w:r>
          </w:p>
          <w:p w:rsidR="00CC0ED1" w:rsidRPr="002A26F8" w:rsidRDefault="00CC0ED1" w:rsidP="00CC0ED1">
            <w:pPr>
              <w:ind w:left="284"/>
              <w:rPr>
                <w:rFonts w:ascii="Arial Narrow" w:hAnsi="Arial Narrow"/>
                <w:spacing w:val="6"/>
              </w:rPr>
            </w:pPr>
            <w:r w:rsidRPr="002A26F8">
              <w:rPr>
                <w:rFonts w:ascii="Arial Narrow" w:hAnsi="Arial Narrow"/>
                <w:spacing w:val="6"/>
              </w:rPr>
              <w:t>par mois quelle</w:t>
            </w:r>
          </w:p>
          <w:p w:rsidR="00CC0ED1" w:rsidRPr="002A26F8" w:rsidRDefault="00CC0ED1" w:rsidP="00CC0ED1">
            <w:pPr>
              <w:spacing w:after="612"/>
              <w:ind w:left="284"/>
              <w:rPr>
                <w:rFonts w:ascii="Arial Narrow" w:hAnsi="Arial Narrow"/>
                <w:spacing w:val="6"/>
              </w:rPr>
            </w:pPr>
            <w:r w:rsidRPr="002A26F8">
              <w:rPr>
                <w:rFonts w:ascii="Arial Narrow" w:hAnsi="Arial Narrow"/>
                <w:spacing w:val="6"/>
              </w:rPr>
              <w:t>que soit la durée.</w:t>
            </w:r>
          </w:p>
        </w:tc>
      </w:tr>
      <w:tr w:rsidR="00CC0ED1" w:rsidRPr="002A26F8" w:rsidTr="00CC796C">
        <w:trPr>
          <w:trHeight w:hRule="exact" w:val="2410"/>
        </w:trPr>
        <w:tc>
          <w:tcPr>
            <w:tcW w:w="2076"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spacing w:before="144"/>
              <w:ind w:left="284"/>
              <w:rPr>
                <w:rFonts w:ascii="Arial Narrow" w:hAnsi="Arial Narrow"/>
                <w:b/>
                <w:bCs/>
                <w:color w:val="404040"/>
                <w:spacing w:val="6"/>
              </w:rPr>
            </w:pPr>
            <w:r w:rsidRPr="002A26F8">
              <w:rPr>
                <w:rFonts w:ascii="Arial Narrow" w:hAnsi="Arial Narrow"/>
                <w:b/>
                <w:bCs/>
                <w:color w:val="404040"/>
                <w:spacing w:val="6"/>
              </w:rPr>
              <w:t>Inactifs</w:t>
            </w:r>
          </w:p>
          <w:p w:rsidR="00CC0ED1" w:rsidRPr="002A26F8" w:rsidRDefault="00CC0ED1" w:rsidP="00CC0ED1">
            <w:pPr>
              <w:ind w:left="284"/>
              <w:rPr>
                <w:rFonts w:ascii="Arial Narrow" w:hAnsi="Arial Narrow"/>
                <w:b/>
                <w:bCs/>
                <w:color w:val="404040"/>
                <w:spacing w:val="6"/>
              </w:rPr>
            </w:pPr>
            <w:r w:rsidRPr="002A26F8">
              <w:rPr>
                <w:rFonts w:ascii="Arial Narrow" w:hAnsi="Arial Narrow"/>
                <w:b/>
                <w:bCs/>
                <w:color w:val="404040"/>
                <w:spacing w:val="6"/>
              </w:rPr>
              <w:t>(étudiants,</w:t>
            </w:r>
          </w:p>
          <w:p w:rsidR="00CC0ED1" w:rsidRPr="002A26F8" w:rsidRDefault="00CC0ED1" w:rsidP="00CC0ED1">
            <w:pPr>
              <w:spacing w:after="864"/>
              <w:ind w:left="284"/>
              <w:rPr>
                <w:rFonts w:ascii="Arial Narrow" w:hAnsi="Arial Narrow"/>
                <w:b/>
                <w:bCs/>
                <w:spacing w:val="6"/>
              </w:rPr>
            </w:pPr>
            <w:r w:rsidRPr="002A26F8">
              <w:rPr>
                <w:rFonts w:ascii="Arial Narrow" w:hAnsi="Arial Narrow"/>
                <w:b/>
                <w:bCs/>
                <w:color w:val="404040"/>
                <w:spacing w:val="6"/>
              </w:rPr>
              <w:t>retraités)</w:t>
            </w:r>
          </w:p>
        </w:tc>
        <w:tc>
          <w:tcPr>
            <w:tcW w:w="2957"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spacing w:before="144"/>
              <w:ind w:left="284"/>
              <w:rPr>
                <w:rFonts w:ascii="Arial Narrow" w:hAnsi="Arial Narrow"/>
              </w:rPr>
            </w:pPr>
            <w:r w:rsidRPr="002A26F8">
              <w:rPr>
                <w:rFonts w:ascii="Arial Narrow" w:hAnsi="Arial Narrow"/>
              </w:rPr>
              <w:t>200 € / jour</w:t>
            </w:r>
          </w:p>
          <w:p w:rsidR="00CC0ED1" w:rsidRPr="002A26F8" w:rsidRDefault="00CC0ED1" w:rsidP="00CC0ED1">
            <w:pPr>
              <w:ind w:left="284"/>
              <w:rPr>
                <w:rFonts w:ascii="Arial Narrow" w:hAnsi="Arial Narrow"/>
                <w:spacing w:val="6"/>
              </w:rPr>
            </w:pPr>
            <w:r w:rsidRPr="002A26F8">
              <w:rPr>
                <w:rFonts w:ascii="Arial Narrow" w:hAnsi="Arial Narrow"/>
                <w:spacing w:val="6"/>
              </w:rPr>
              <w:t>pour une intervention</w:t>
            </w:r>
          </w:p>
          <w:p w:rsidR="00CC0ED1" w:rsidRPr="002A26F8" w:rsidRDefault="00CC0ED1" w:rsidP="00CC0ED1">
            <w:pPr>
              <w:ind w:left="284"/>
              <w:rPr>
                <w:rFonts w:ascii="Arial Narrow" w:hAnsi="Arial Narrow"/>
                <w:spacing w:val="6"/>
              </w:rPr>
            </w:pPr>
            <w:r w:rsidRPr="002A26F8">
              <w:rPr>
                <w:rFonts w:ascii="Arial Narrow" w:hAnsi="Arial Narrow"/>
                <w:spacing w:val="6"/>
              </w:rPr>
              <w:t>maximum de 10 jours.</w:t>
            </w:r>
          </w:p>
          <w:p w:rsidR="00CC0ED1" w:rsidRPr="002A26F8" w:rsidRDefault="00CC0ED1" w:rsidP="00CC0ED1">
            <w:pPr>
              <w:ind w:left="284"/>
              <w:rPr>
                <w:rFonts w:ascii="Arial Narrow" w:hAnsi="Arial Narrow"/>
                <w:spacing w:val="6"/>
              </w:rPr>
            </w:pPr>
            <w:r w:rsidRPr="002A26F8">
              <w:rPr>
                <w:rFonts w:ascii="Arial Narrow" w:hAnsi="Arial Narrow"/>
                <w:spacing w:val="6"/>
              </w:rPr>
              <w:t>Au-delà le calcul</w:t>
            </w:r>
          </w:p>
          <w:p w:rsidR="00CC0ED1" w:rsidRPr="002A26F8" w:rsidRDefault="00CC0ED1" w:rsidP="00CC0ED1">
            <w:pPr>
              <w:ind w:left="284"/>
              <w:rPr>
                <w:rFonts w:ascii="Arial Narrow" w:hAnsi="Arial Narrow"/>
                <w:spacing w:val="6"/>
              </w:rPr>
            </w:pPr>
            <w:r w:rsidRPr="002A26F8">
              <w:rPr>
                <w:rFonts w:ascii="Arial Narrow" w:hAnsi="Arial Narrow"/>
                <w:spacing w:val="6"/>
              </w:rPr>
              <w:t>se fera sur la base de</w:t>
            </w:r>
          </w:p>
          <w:p w:rsidR="00CC0ED1" w:rsidRPr="002A26F8" w:rsidRDefault="00CC0ED1" w:rsidP="00CC0ED1">
            <w:pPr>
              <w:spacing w:after="108"/>
              <w:ind w:left="284"/>
              <w:rPr>
                <w:rFonts w:ascii="Arial Narrow" w:hAnsi="Arial Narrow"/>
              </w:rPr>
            </w:pPr>
            <w:r w:rsidRPr="002A26F8">
              <w:rPr>
                <w:rFonts w:ascii="Arial Narrow" w:hAnsi="Arial Narrow"/>
              </w:rPr>
              <w:t>2000 € /mois</w:t>
            </w:r>
          </w:p>
        </w:tc>
        <w:tc>
          <w:tcPr>
            <w:tcW w:w="247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spacing w:before="144"/>
              <w:ind w:left="284"/>
              <w:rPr>
                <w:rFonts w:ascii="Arial Narrow" w:hAnsi="Arial Narrow"/>
                <w:spacing w:val="6"/>
              </w:rPr>
            </w:pPr>
            <w:r w:rsidRPr="002A26F8">
              <w:rPr>
                <w:rFonts w:ascii="Arial Narrow" w:hAnsi="Arial Narrow"/>
                <w:spacing w:val="6"/>
              </w:rPr>
              <w:t>Calcul sur la base</w:t>
            </w:r>
          </w:p>
          <w:p w:rsidR="00CC0ED1" w:rsidRPr="002A26F8" w:rsidRDefault="00CC0ED1" w:rsidP="00CC0ED1">
            <w:pPr>
              <w:ind w:left="284"/>
              <w:rPr>
                <w:rFonts w:ascii="Arial Narrow" w:hAnsi="Arial Narrow"/>
              </w:rPr>
            </w:pPr>
            <w:r w:rsidRPr="002A26F8">
              <w:rPr>
                <w:rFonts w:ascii="Arial Narrow" w:hAnsi="Arial Narrow"/>
              </w:rPr>
              <w:t>de 1100 €</w:t>
            </w:r>
          </w:p>
          <w:p w:rsidR="00CC0ED1" w:rsidRPr="002A26F8" w:rsidRDefault="00CC0ED1" w:rsidP="00CC0ED1">
            <w:pPr>
              <w:ind w:left="284"/>
              <w:rPr>
                <w:rFonts w:ascii="Arial Narrow" w:hAnsi="Arial Narrow"/>
                <w:spacing w:val="6"/>
              </w:rPr>
            </w:pPr>
            <w:r w:rsidRPr="002A26F8">
              <w:rPr>
                <w:rFonts w:ascii="Arial Narrow" w:hAnsi="Arial Narrow"/>
                <w:spacing w:val="6"/>
              </w:rPr>
              <w:t>par mois quelle</w:t>
            </w:r>
          </w:p>
          <w:p w:rsidR="00CC0ED1" w:rsidRPr="002A26F8" w:rsidRDefault="00CC0ED1" w:rsidP="00CC0ED1">
            <w:pPr>
              <w:spacing w:after="612"/>
              <w:ind w:left="284"/>
              <w:rPr>
                <w:rFonts w:ascii="Arial Narrow" w:hAnsi="Arial Narrow"/>
                <w:spacing w:val="6"/>
              </w:rPr>
            </w:pPr>
            <w:r w:rsidRPr="002A26F8">
              <w:rPr>
                <w:rFonts w:ascii="Arial Narrow" w:hAnsi="Arial Narrow"/>
                <w:spacing w:val="6"/>
              </w:rPr>
              <w:t>que soit la durée.</w:t>
            </w:r>
          </w:p>
        </w:tc>
        <w:tc>
          <w:tcPr>
            <w:tcW w:w="2212" w:type="dxa"/>
            <w:tcBorders>
              <w:top w:val="single" w:sz="2" w:space="0" w:color="auto"/>
              <w:left w:val="single" w:sz="2" w:space="0" w:color="auto"/>
              <w:bottom w:val="single" w:sz="2" w:space="0" w:color="auto"/>
              <w:right w:val="single" w:sz="2" w:space="0" w:color="auto"/>
            </w:tcBorders>
          </w:tcPr>
          <w:p w:rsidR="00CC0ED1" w:rsidRPr="002A26F8" w:rsidRDefault="00CC0ED1" w:rsidP="00CC0ED1">
            <w:pPr>
              <w:spacing w:before="144"/>
              <w:ind w:left="284"/>
              <w:rPr>
                <w:rFonts w:ascii="Arial Narrow" w:hAnsi="Arial Narrow"/>
                <w:spacing w:val="6"/>
              </w:rPr>
            </w:pPr>
            <w:r w:rsidRPr="002A26F8">
              <w:rPr>
                <w:rFonts w:ascii="Arial Narrow" w:hAnsi="Arial Narrow"/>
                <w:spacing w:val="6"/>
              </w:rPr>
              <w:t>Calcul sur la base</w:t>
            </w:r>
          </w:p>
          <w:p w:rsidR="00CC0ED1" w:rsidRPr="002A26F8" w:rsidRDefault="00CC0ED1" w:rsidP="00CC0ED1">
            <w:pPr>
              <w:ind w:left="284"/>
              <w:rPr>
                <w:rFonts w:ascii="Arial Narrow" w:hAnsi="Arial Narrow"/>
              </w:rPr>
            </w:pPr>
            <w:r w:rsidRPr="002A26F8">
              <w:rPr>
                <w:rFonts w:ascii="Arial Narrow" w:hAnsi="Arial Narrow"/>
              </w:rPr>
              <w:t>de 750 €</w:t>
            </w:r>
          </w:p>
          <w:p w:rsidR="00CC0ED1" w:rsidRPr="002A26F8" w:rsidRDefault="00CC0ED1" w:rsidP="00CC0ED1">
            <w:pPr>
              <w:ind w:left="284"/>
              <w:rPr>
                <w:rFonts w:ascii="Arial Narrow" w:hAnsi="Arial Narrow"/>
                <w:spacing w:val="6"/>
              </w:rPr>
            </w:pPr>
            <w:r w:rsidRPr="002A26F8">
              <w:rPr>
                <w:rFonts w:ascii="Arial Narrow" w:hAnsi="Arial Narrow"/>
                <w:spacing w:val="6"/>
              </w:rPr>
              <w:t>par mois quelle</w:t>
            </w:r>
          </w:p>
          <w:p w:rsidR="00CC0ED1" w:rsidRPr="002A26F8" w:rsidRDefault="00CC0ED1" w:rsidP="00CC0ED1">
            <w:pPr>
              <w:spacing w:after="612"/>
              <w:ind w:left="284"/>
              <w:rPr>
                <w:rFonts w:ascii="Arial Narrow" w:hAnsi="Arial Narrow"/>
                <w:spacing w:val="6"/>
              </w:rPr>
            </w:pPr>
            <w:r w:rsidRPr="002A26F8">
              <w:rPr>
                <w:rFonts w:ascii="Arial Narrow" w:hAnsi="Arial Narrow"/>
                <w:spacing w:val="6"/>
              </w:rPr>
              <w:t>que soit la durée.</w:t>
            </w:r>
          </w:p>
        </w:tc>
      </w:tr>
    </w:tbl>
    <w:p w:rsidR="00CC0ED1" w:rsidRPr="002A26F8" w:rsidRDefault="00CC0ED1" w:rsidP="00CC0ED1">
      <w:pPr>
        <w:spacing w:after="160" w:line="20" w:lineRule="exact"/>
        <w:ind w:left="284"/>
        <w:jc w:val="center"/>
        <w:rPr>
          <w:rFonts w:ascii="Arial Narrow" w:hAnsi="Arial Narrow"/>
        </w:rPr>
      </w:pPr>
    </w:p>
    <w:p w:rsidR="00CC0ED1" w:rsidRPr="002A26F8" w:rsidRDefault="00CC0ED1" w:rsidP="00CC0ED1">
      <w:pPr>
        <w:pStyle w:val="Style3"/>
        <w:adjustRightInd/>
        <w:spacing w:before="144"/>
        <w:ind w:left="284"/>
        <w:jc w:val="both"/>
        <w:rPr>
          <w:rFonts w:ascii="Arial Narrow" w:hAnsi="Arial Narrow"/>
          <w:spacing w:val="6"/>
        </w:rPr>
      </w:pPr>
      <w:r w:rsidRPr="002A26F8">
        <w:rPr>
          <w:rFonts w:ascii="Arial Narrow" w:hAnsi="Arial Narrow"/>
          <w:spacing w:val="6"/>
        </w:rPr>
        <w:t xml:space="preserve">Des jours de préparation et de capitalisation peuvent être </w:t>
      </w:r>
      <w:proofErr w:type="gramStart"/>
      <w:r w:rsidRPr="002A26F8">
        <w:rPr>
          <w:rFonts w:ascii="Arial Narrow" w:hAnsi="Arial Narrow"/>
          <w:spacing w:val="6"/>
        </w:rPr>
        <w:t>ajoutés</w:t>
      </w:r>
      <w:proofErr w:type="gramEnd"/>
      <w:r w:rsidRPr="002A26F8">
        <w:rPr>
          <w:rFonts w:ascii="Arial Narrow" w:hAnsi="Arial Narrow"/>
          <w:spacing w:val="6"/>
        </w:rPr>
        <w:t xml:space="preserve"> au décompte des jours de mission à concurrence de 30% maximum de temps supplémentaire ; le montant est calculé sur la base de 100 € par jour et est plafonné à 1000 €.</w:t>
      </w:r>
    </w:p>
    <w:p w:rsidR="00CC0ED1" w:rsidRPr="002A26F8" w:rsidRDefault="00CC0ED1" w:rsidP="00CC0ED1">
      <w:pPr>
        <w:pStyle w:val="Style3"/>
        <w:adjustRightInd/>
        <w:spacing w:before="144"/>
        <w:ind w:left="284"/>
        <w:jc w:val="both"/>
        <w:rPr>
          <w:rFonts w:ascii="Arial Narrow" w:hAnsi="Arial Narrow"/>
          <w:color w:val="404040"/>
          <w:spacing w:val="6"/>
        </w:rPr>
      </w:pPr>
      <w:r w:rsidRPr="002A26F8">
        <w:rPr>
          <w:rFonts w:ascii="Arial Narrow" w:hAnsi="Arial Narrow"/>
          <w:b/>
          <w:bCs/>
          <w:color w:val="404040"/>
          <w:spacing w:val="8"/>
        </w:rPr>
        <w:t>4. Valorisation des apports (matériels et humains) du partenaire local</w:t>
      </w:r>
    </w:p>
    <w:p w:rsidR="00CC0ED1" w:rsidRPr="002A26F8" w:rsidRDefault="00CC0ED1" w:rsidP="00CC0ED1">
      <w:pPr>
        <w:ind w:left="284"/>
        <w:rPr>
          <w:rFonts w:ascii="Arial Narrow" w:hAnsi="Arial Narrow"/>
          <w:spacing w:val="6"/>
        </w:rPr>
      </w:pPr>
    </w:p>
    <w:p w:rsidR="00CC0ED1" w:rsidRPr="002A26F8" w:rsidRDefault="00CC0ED1" w:rsidP="00CC0ED1">
      <w:pPr>
        <w:pStyle w:val="Style3"/>
        <w:adjustRightInd/>
        <w:ind w:left="284"/>
        <w:jc w:val="both"/>
        <w:rPr>
          <w:rFonts w:ascii="Arial Narrow" w:hAnsi="Arial Narrow"/>
          <w:spacing w:val="6"/>
        </w:rPr>
      </w:pPr>
      <w:r w:rsidRPr="002A26F8">
        <w:rPr>
          <w:rFonts w:ascii="Arial Narrow" w:hAnsi="Arial Narrow"/>
          <w:spacing w:val="6"/>
        </w:rPr>
        <w:t>Les apports matériels du partenaire peuvent être valorisés en suivant les mêmes règles que définies cf. point 2, sur la base de la valeur locative locale.</w:t>
      </w:r>
    </w:p>
    <w:p w:rsidR="00CC0ED1" w:rsidRPr="002A26F8" w:rsidRDefault="00CC0ED1" w:rsidP="00CC0ED1">
      <w:pPr>
        <w:ind w:left="284"/>
        <w:rPr>
          <w:rFonts w:ascii="Arial Narrow" w:hAnsi="Arial Narrow"/>
          <w:spacing w:val="6"/>
        </w:rPr>
      </w:pPr>
    </w:p>
    <w:p w:rsidR="00CC0ED1" w:rsidRPr="002A26F8" w:rsidRDefault="00CC0ED1" w:rsidP="00CC0ED1">
      <w:pPr>
        <w:pStyle w:val="Style3"/>
        <w:adjustRightInd/>
        <w:ind w:left="284"/>
        <w:jc w:val="both"/>
        <w:rPr>
          <w:rFonts w:ascii="Arial Narrow" w:hAnsi="Arial Narrow"/>
          <w:spacing w:val="6"/>
        </w:rPr>
      </w:pPr>
      <w:r w:rsidRPr="002A26F8">
        <w:rPr>
          <w:rFonts w:ascii="Arial Narrow" w:hAnsi="Arial Narrow"/>
          <w:spacing w:val="6"/>
        </w:rPr>
        <w:t>Les apports humains du partenaire local sont valorisés, le cas échéant, en prenant pour base les salaires locaux pratiqués sur le projet, avec une grille de fonctions similaire à celle du bénévolat (expertise, encadrement, exécution, cf. annexe 2).</w:t>
      </w:r>
    </w:p>
    <w:p w:rsidR="0021758A" w:rsidRPr="002A26F8" w:rsidRDefault="0021758A" w:rsidP="00CC0ED1">
      <w:pPr>
        <w:spacing w:before="1694" w:line="288" w:lineRule="exact"/>
        <w:ind w:left="284"/>
        <w:rPr>
          <w:rFonts w:ascii="Arial Narrow" w:hAnsi="Arial Narrow"/>
          <w:shd w:val="clear" w:color="048ECC" w:fill="auto"/>
        </w:rPr>
      </w:pPr>
      <w:r w:rsidRPr="002A26F8">
        <w:rPr>
          <w:rFonts w:ascii="Arial Narrow" w:hAnsi="Arial Narrow"/>
          <w:shd w:val="clear" w:color="048ECC" w:fill="auto"/>
        </w:rPr>
        <w:br w:type="page"/>
      </w:r>
    </w:p>
    <w:p w:rsidR="0021758A" w:rsidRPr="002A26F8" w:rsidRDefault="0021758A" w:rsidP="0021758A">
      <w:pPr>
        <w:framePr w:w="2747" w:h="535" w:hRule="exact" w:hSpace="188" w:wrap="auto" w:vAnchor="page" w:hAnchor="page" w:x="4858" w:y="1431"/>
        <w:shd w:val="pct5" w:color="E36C0A" w:fill="auto"/>
        <w:spacing w:line="396" w:lineRule="exact"/>
        <w:jc w:val="center"/>
        <w:rPr>
          <w:rFonts w:ascii="Arial Narrow" w:hAnsi="Arial Narrow"/>
          <w:b/>
          <w:bCs/>
        </w:rPr>
      </w:pPr>
      <w:r w:rsidRPr="002A26F8">
        <w:rPr>
          <w:rFonts w:ascii="Arial Narrow" w:hAnsi="Arial Narrow"/>
          <w:b/>
          <w:bCs/>
        </w:rPr>
        <w:lastRenderedPageBreak/>
        <w:t>Annexe 2</w:t>
      </w:r>
    </w:p>
    <w:p w:rsidR="0021758A" w:rsidRPr="002A26F8" w:rsidRDefault="0021758A" w:rsidP="0021758A">
      <w:pPr>
        <w:framePr w:w="9521" w:h="406" w:hRule="exact" w:hSpace="188" w:wrap="auto" w:vAnchor="page" w:hAnchor="page" w:x="1223" w:y="2236"/>
        <w:tabs>
          <w:tab w:val="left" w:pos="2484"/>
          <w:tab w:val="left" w:pos="6084"/>
        </w:tabs>
        <w:spacing w:after="72"/>
        <w:ind w:left="144"/>
        <w:rPr>
          <w:rFonts w:ascii="Arial Narrow" w:hAnsi="Arial Narrow"/>
          <w:b/>
          <w:bCs/>
          <w:color w:val="404040"/>
          <w:spacing w:val="-2"/>
        </w:rPr>
      </w:pPr>
      <w:r w:rsidRPr="002A26F8">
        <w:rPr>
          <w:rFonts w:ascii="Arial Narrow" w:hAnsi="Arial Narrow"/>
          <w:b/>
          <w:bCs/>
          <w:color w:val="404040"/>
          <w:spacing w:val="-2"/>
        </w:rPr>
        <w:t>CODE</w:t>
      </w:r>
      <w:r w:rsidRPr="002A26F8">
        <w:rPr>
          <w:rFonts w:ascii="Arial Narrow" w:hAnsi="Arial Narrow"/>
          <w:b/>
          <w:bCs/>
          <w:color w:val="404040"/>
          <w:spacing w:val="-2"/>
        </w:rPr>
        <w:tab/>
        <w:t>RUBRIQUES</w:t>
      </w:r>
      <w:r w:rsidRPr="002A26F8">
        <w:rPr>
          <w:rFonts w:ascii="Arial Narrow" w:hAnsi="Arial Narrow"/>
          <w:b/>
          <w:bCs/>
          <w:color w:val="404040"/>
          <w:spacing w:val="-2"/>
        </w:rPr>
        <w:tab/>
        <w:t>DEFINITION</w:t>
      </w:r>
    </w:p>
    <w:p w:rsidR="0021758A" w:rsidRPr="002A26F8" w:rsidRDefault="0021758A" w:rsidP="0021758A">
      <w:pPr>
        <w:framePr w:w="9543" w:h="414" w:hRule="exact" w:wrap="auto" w:vAnchor="page" w:hAnchor="page" w:x="916" w:y="2206"/>
        <w:pBdr>
          <w:top w:val="single" w:sz="5" w:space="0" w:color="000000"/>
          <w:left w:val="single" w:sz="5" w:space="0" w:color="000000"/>
          <w:bottom w:val="single" w:sz="5" w:space="0" w:color="000000"/>
          <w:right w:val="single" w:sz="5" w:space="0" w:color="000000"/>
        </w:pBdr>
        <w:rPr>
          <w:rFonts w:ascii="Arial Narrow" w:hAnsi="Arial Narrow"/>
        </w:rPr>
      </w:pPr>
    </w:p>
    <w:p w:rsidR="0021758A" w:rsidRPr="002A26F8" w:rsidRDefault="0021758A" w:rsidP="0021758A">
      <w:pPr>
        <w:jc w:val="center"/>
        <w:rPr>
          <w:rFonts w:ascii="Arial Narrow" w:hAnsi="Arial Narrow"/>
          <w:b/>
          <w:bCs/>
          <w:color w:val="404040"/>
          <w:spacing w:val="14"/>
        </w:rPr>
      </w:pPr>
    </w:p>
    <w:p w:rsidR="0021758A" w:rsidRPr="002A26F8" w:rsidRDefault="0021758A" w:rsidP="0021758A">
      <w:pPr>
        <w:jc w:val="center"/>
        <w:rPr>
          <w:rFonts w:ascii="Arial Narrow" w:hAnsi="Arial Narrow"/>
          <w:color w:val="404040"/>
        </w:rPr>
        <w:sectPr w:rsidR="0021758A" w:rsidRPr="002A26F8">
          <w:pgSz w:w="11909" w:h="16838"/>
          <w:pgMar w:top="1984" w:right="842" w:bottom="1005" w:left="1399" w:header="720" w:footer="720" w:gutter="0"/>
          <w:cols w:space="720"/>
          <w:noEndnote/>
        </w:sectPr>
      </w:pPr>
      <w:r w:rsidRPr="002A26F8">
        <w:rPr>
          <w:rFonts w:ascii="Arial Narrow" w:hAnsi="Arial Narrow"/>
          <w:b/>
          <w:bCs/>
          <w:color w:val="404040"/>
          <w:spacing w:val="14"/>
        </w:rPr>
        <w:t>Présentation et contenu des rubriques de dépenses</w:t>
      </w:r>
      <w:r w:rsidRPr="002A26F8">
        <w:rPr>
          <w:rFonts w:ascii="Arial Narrow" w:hAnsi="Arial Narrow"/>
          <w:b/>
          <w:bCs/>
          <w:color w:val="404040"/>
          <w:spacing w:val="14"/>
        </w:rPr>
        <w:br/>
        <w:t>proposées dans le budget prévisionnel type</w:t>
      </w:r>
    </w:p>
    <w:p w:rsidR="0021758A" w:rsidRPr="002A26F8" w:rsidRDefault="0021758A" w:rsidP="0021758A">
      <w:pPr>
        <w:rPr>
          <w:rFonts w:ascii="Arial Narrow" w:hAnsi="Arial Narrow"/>
        </w:rPr>
        <w:sectPr w:rsidR="0021758A" w:rsidRPr="002A26F8">
          <w:type w:val="continuous"/>
          <w:pgSz w:w="11909" w:h="16838"/>
          <w:pgMar w:top="1984" w:right="842" w:bottom="1005" w:left="1382" w:header="720" w:footer="720" w:gutter="0"/>
          <w:cols w:space="720"/>
          <w:noEndnote/>
        </w:sectPr>
      </w:pPr>
    </w:p>
    <w:p w:rsidR="0021758A" w:rsidRPr="002A26F8" w:rsidRDefault="0021758A" w:rsidP="0021758A">
      <w:pPr>
        <w:ind w:right="1008"/>
        <w:rPr>
          <w:rFonts w:ascii="Arial Narrow" w:hAnsi="Arial Narrow"/>
          <w:b/>
          <w:bCs/>
          <w:spacing w:val="-7"/>
        </w:rPr>
      </w:pPr>
    </w:p>
    <w:p w:rsidR="0021758A" w:rsidRPr="002A26F8" w:rsidRDefault="0021758A" w:rsidP="0021758A">
      <w:pPr>
        <w:ind w:right="1008"/>
        <w:rPr>
          <w:rFonts w:ascii="Arial Narrow" w:hAnsi="Arial Narrow"/>
          <w:b/>
          <w:bCs/>
          <w:color w:val="404040"/>
          <w:spacing w:val="-7"/>
        </w:rPr>
      </w:pPr>
    </w:p>
    <w:p w:rsidR="0021758A" w:rsidRPr="002A26F8" w:rsidRDefault="0021758A" w:rsidP="0021758A">
      <w:pPr>
        <w:ind w:right="1008"/>
        <w:rPr>
          <w:rFonts w:ascii="Arial Narrow" w:hAnsi="Arial Narrow"/>
          <w:b/>
          <w:bCs/>
          <w:color w:val="404040"/>
          <w:spacing w:val="-7"/>
        </w:rPr>
      </w:pPr>
      <w:r w:rsidRPr="002A26F8">
        <w:rPr>
          <w:rFonts w:ascii="Arial Narrow" w:hAnsi="Arial Narrow"/>
          <w:b/>
          <w:bCs/>
          <w:color w:val="404040"/>
          <w:spacing w:val="-7"/>
        </w:rPr>
        <w:t>COUTS DIRECTS</w:t>
      </w:r>
    </w:p>
    <w:p w:rsidR="0021758A" w:rsidRPr="002A26F8" w:rsidRDefault="0021758A" w:rsidP="0021758A">
      <w:pPr>
        <w:spacing w:before="240"/>
        <w:ind w:right="1008"/>
        <w:rPr>
          <w:rFonts w:ascii="Arial Narrow" w:hAnsi="Arial Narrow"/>
          <w:b/>
          <w:bCs/>
          <w:color w:val="404040"/>
          <w:spacing w:val="-7"/>
        </w:rPr>
      </w:pPr>
      <w:r w:rsidRPr="002A26F8">
        <w:rPr>
          <w:rFonts w:ascii="Arial Narrow" w:hAnsi="Arial Narrow"/>
          <w:b/>
          <w:bCs/>
          <w:color w:val="404040"/>
          <w:spacing w:val="-7"/>
        </w:rPr>
        <w:t xml:space="preserve">01 Investissement immobilier </w:t>
      </w:r>
    </w:p>
    <w:p w:rsidR="0021758A" w:rsidRPr="002A26F8" w:rsidRDefault="0021758A" w:rsidP="0021758A">
      <w:pPr>
        <w:spacing w:before="240"/>
        <w:ind w:left="2592" w:right="1008"/>
        <w:jc w:val="both"/>
        <w:rPr>
          <w:rFonts w:ascii="Arial Narrow" w:hAnsi="Arial Narrow"/>
          <w:spacing w:val="4"/>
        </w:rPr>
      </w:pPr>
      <w:r w:rsidRPr="002A26F8">
        <w:rPr>
          <w:rFonts w:ascii="Arial Narrow" w:hAnsi="Arial Narrow"/>
          <w:spacing w:val="4"/>
        </w:rPr>
        <w:t>Toutes constructions et bâtiments bureaux,</w:t>
      </w:r>
    </w:p>
    <w:p w:rsidR="0021758A" w:rsidRPr="002A26F8" w:rsidRDefault="0021758A" w:rsidP="0021758A">
      <w:pPr>
        <w:ind w:left="2592" w:right="1008"/>
        <w:jc w:val="both"/>
        <w:rPr>
          <w:rFonts w:ascii="Arial Narrow" w:hAnsi="Arial Narrow"/>
          <w:spacing w:val="4"/>
        </w:rPr>
      </w:pPr>
      <w:r w:rsidRPr="002A26F8">
        <w:rPr>
          <w:rFonts w:ascii="Arial Narrow" w:hAnsi="Arial Narrow"/>
          <w:spacing w:val="4"/>
        </w:rPr>
        <w:t>Toutes infrastructures économiques : pistes, routes, pont aéroports, ports, aménagements hydro-agricoles.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Achats de locaux construits.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Véhicules : voitures de ville, voitures spécialisées, véhicules à deux roues.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rPr>
        <w:t>Matériel de transport autres que véhicules : avions, bateaux, barques de pêche, pirogues, Matériels de transport ferroviaire.</w:t>
      </w:r>
    </w:p>
    <w:p w:rsidR="0021758A" w:rsidRPr="002A26F8" w:rsidRDefault="0021758A" w:rsidP="0021758A">
      <w:pPr>
        <w:spacing w:before="240"/>
        <w:ind w:left="2592" w:right="1080" w:hanging="2592"/>
        <w:rPr>
          <w:rFonts w:ascii="Arial Narrow" w:hAnsi="Arial Narrow"/>
          <w:b/>
          <w:bCs/>
          <w:color w:val="404040"/>
          <w:spacing w:val="-7"/>
        </w:rPr>
      </w:pPr>
      <w:r w:rsidRPr="002A26F8">
        <w:rPr>
          <w:rFonts w:ascii="Arial Narrow" w:hAnsi="Arial Narrow"/>
          <w:b/>
          <w:bCs/>
          <w:color w:val="404040"/>
          <w:spacing w:val="-7"/>
        </w:rPr>
        <w:t xml:space="preserve">02 Investissement technique </w:t>
      </w:r>
    </w:p>
    <w:p w:rsidR="0021758A" w:rsidRPr="002A26F8" w:rsidRDefault="0021758A" w:rsidP="0021758A">
      <w:pPr>
        <w:spacing w:before="240"/>
        <w:ind w:left="2592" w:right="1080" w:hanging="40"/>
        <w:jc w:val="both"/>
        <w:rPr>
          <w:rFonts w:ascii="Arial Narrow" w:hAnsi="Arial Narrow"/>
          <w:spacing w:val="4"/>
        </w:rPr>
      </w:pPr>
      <w:r w:rsidRPr="002A26F8">
        <w:rPr>
          <w:rFonts w:ascii="Arial Narrow" w:hAnsi="Arial Narrow"/>
          <w:spacing w:val="4"/>
        </w:rPr>
        <w:t>Equipement pédagogique : rétroprojecteurs, projecteurs de diapositives, Outillage artisans, PME.</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Equipement agricole : outillage agricole, matériel de récolte, motoculteurs, tracteurs,… Equipement industriel : machines diverses y compris les engins des TP.</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3"/>
        </w:rPr>
        <w:t xml:space="preserve">Equipement des institutions d’enseignement techniques, des centres de radio-télévision,… </w:t>
      </w:r>
      <w:r w:rsidRPr="002A26F8">
        <w:rPr>
          <w:rFonts w:ascii="Arial Narrow" w:hAnsi="Arial Narrow"/>
          <w:spacing w:val="4"/>
        </w:rPr>
        <w:t>Matériel médico-chirurgical, petit matériel nécessaire à la médecine. Autres équipements.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Investissement mobilier / Equipement informatique : micro-ordinateurs, imprimantes, logiciels,…</w:t>
      </w:r>
    </w:p>
    <w:p w:rsidR="0021758A" w:rsidRPr="002A26F8" w:rsidRDefault="0021758A" w:rsidP="0021758A">
      <w:pPr>
        <w:pStyle w:val="Style3"/>
        <w:adjustRightInd/>
        <w:ind w:left="2592" w:right="288"/>
        <w:jc w:val="both"/>
        <w:rPr>
          <w:rFonts w:ascii="Arial Narrow" w:hAnsi="Arial Narrow"/>
          <w:spacing w:val="4"/>
        </w:rPr>
      </w:pPr>
      <w:r w:rsidRPr="002A26F8">
        <w:rPr>
          <w:rFonts w:ascii="Arial Narrow" w:hAnsi="Arial Narrow"/>
          <w:spacing w:val="4"/>
        </w:rPr>
        <w:t>Mobilier et matériel de maison : réfrigérateurs, climatiseurs, cuisinières, lits, tables, commodes, destinés au logement du personnel.</w:t>
      </w:r>
    </w:p>
    <w:p w:rsidR="0021758A" w:rsidRPr="002A26F8" w:rsidRDefault="0021758A" w:rsidP="0021758A">
      <w:pPr>
        <w:tabs>
          <w:tab w:val="left" w:pos="2592"/>
        </w:tabs>
        <w:spacing w:before="252"/>
        <w:ind w:left="2592" w:right="1152" w:hanging="2592"/>
        <w:rPr>
          <w:rFonts w:ascii="Arial Narrow" w:hAnsi="Arial Narrow"/>
          <w:b/>
          <w:bCs/>
          <w:color w:val="404040"/>
          <w:spacing w:val="-6"/>
        </w:rPr>
      </w:pPr>
      <w:r w:rsidRPr="002A26F8">
        <w:rPr>
          <w:rFonts w:ascii="Arial Narrow" w:hAnsi="Arial Narrow"/>
          <w:b/>
          <w:bCs/>
          <w:color w:val="404040"/>
          <w:spacing w:val="-6"/>
        </w:rPr>
        <w:t>03 Transferts financiers</w:t>
      </w:r>
      <w:r w:rsidRPr="002A26F8">
        <w:rPr>
          <w:rFonts w:ascii="Arial Narrow" w:hAnsi="Arial Narrow"/>
          <w:b/>
          <w:bCs/>
          <w:color w:val="404040"/>
          <w:spacing w:val="-6"/>
        </w:rPr>
        <w:tab/>
      </w:r>
    </w:p>
    <w:p w:rsidR="0021758A" w:rsidRPr="002A26F8" w:rsidRDefault="0021758A" w:rsidP="0021758A">
      <w:pPr>
        <w:tabs>
          <w:tab w:val="left" w:pos="2592"/>
        </w:tabs>
        <w:spacing w:before="252"/>
        <w:ind w:left="2592" w:right="1152" w:hanging="40"/>
        <w:jc w:val="both"/>
        <w:rPr>
          <w:rFonts w:ascii="Arial Narrow" w:hAnsi="Arial Narrow"/>
          <w:spacing w:val="4"/>
        </w:rPr>
      </w:pPr>
      <w:r w:rsidRPr="002A26F8">
        <w:rPr>
          <w:rFonts w:ascii="Arial Narrow" w:hAnsi="Arial Narrow"/>
          <w:spacing w:val="4"/>
        </w:rPr>
        <w:t>Contributions, participation au capital, dotations remboursables ou non. Fonds souples.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Mise en place de crédits ruraux par les PME.</w:t>
      </w:r>
    </w:p>
    <w:p w:rsidR="0021758A" w:rsidRPr="002A26F8" w:rsidRDefault="0021758A" w:rsidP="0021758A">
      <w:pPr>
        <w:rPr>
          <w:rFonts w:ascii="Arial Narrow" w:hAnsi="Arial Narrow"/>
          <w:spacing w:val="4"/>
        </w:rPr>
      </w:pPr>
    </w:p>
    <w:p w:rsidR="0021758A" w:rsidRPr="002A26F8" w:rsidRDefault="0021758A" w:rsidP="0021758A">
      <w:pPr>
        <w:spacing w:before="240"/>
        <w:ind w:left="2552" w:right="360" w:hanging="2592"/>
        <w:rPr>
          <w:rFonts w:ascii="Arial Narrow" w:hAnsi="Arial Narrow"/>
          <w:b/>
          <w:bCs/>
          <w:color w:val="404040"/>
          <w:spacing w:val="-7"/>
        </w:rPr>
      </w:pPr>
      <w:r w:rsidRPr="002A26F8">
        <w:rPr>
          <w:rFonts w:ascii="Arial Narrow" w:hAnsi="Arial Narrow"/>
          <w:b/>
          <w:bCs/>
          <w:color w:val="404040"/>
          <w:spacing w:val="-7"/>
        </w:rPr>
        <w:t>04 Fournitures/consommables</w:t>
      </w:r>
    </w:p>
    <w:p w:rsidR="0021758A" w:rsidRPr="002A26F8" w:rsidRDefault="0021758A" w:rsidP="0021758A">
      <w:pPr>
        <w:spacing w:before="240"/>
        <w:ind w:left="2592" w:right="360" w:hanging="40"/>
        <w:jc w:val="both"/>
        <w:rPr>
          <w:rFonts w:ascii="Arial Narrow" w:hAnsi="Arial Narrow"/>
          <w:spacing w:val="4"/>
        </w:rPr>
      </w:pPr>
      <w:r w:rsidRPr="002A26F8">
        <w:rPr>
          <w:rFonts w:ascii="Arial Narrow" w:hAnsi="Arial Narrow"/>
          <w:b/>
          <w:bCs/>
          <w:spacing w:val="-7"/>
        </w:rPr>
        <w:t xml:space="preserve"> </w:t>
      </w:r>
      <w:r w:rsidRPr="002A26F8">
        <w:rPr>
          <w:rFonts w:ascii="Arial Narrow" w:hAnsi="Arial Narrow"/>
          <w:spacing w:val="4"/>
        </w:rPr>
        <w:t>Intrants industriels : toutes les fournitures destinées à des processus TPE, PMI ou artisanat, de constructions ou de services qui ne sont pas listées ailleurs.</w:t>
      </w:r>
    </w:p>
    <w:p w:rsidR="0021758A" w:rsidRPr="002A26F8" w:rsidRDefault="0021758A" w:rsidP="0021758A">
      <w:pPr>
        <w:pStyle w:val="Style3"/>
        <w:adjustRightInd/>
        <w:ind w:left="2592" w:right="72"/>
        <w:jc w:val="both"/>
        <w:rPr>
          <w:rFonts w:ascii="Arial Narrow" w:hAnsi="Arial Narrow"/>
          <w:spacing w:val="4"/>
        </w:rPr>
      </w:pPr>
      <w:r w:rsidRPr="002A26F8">
        <w:rPr>
          <w:rFonts w:ascii="Arial Narrow" w:hAnsi="Arial Narrow"/>
          <w:spacing w:val="4"/>
        </w:rPr>
        <w:t>Intrants agricoles : engrais, pesticides, produits phytosanitaires, semences, vaccins et médicaments pour animaux.</w:t>
      </w:r>
    </w:p>
    <w:p w:rsidR="0021758A" w:rsidRPr="002A26F8" w:rsidRDefault="0021758A" w:rsidP="0021758A">
      <w:pPr>
        <w:pStyle w:val="Style3"/>
        <w:adjustRightInd/>
        <w:ind w:left="2592" w:right="72"/>
        <w:jc w:val="both"/>
        <w:rPr>
          <w:rFonts w:ascii="Arial Narrow" w:hAnsi="Arial Narrow"/>
          <w:spacing w:val="4"/>
        </w:rPr>
      </w:pPr>
      <w:r w:rsidRPr="002A26F8">
        <w:rPr>
          <w:rFonts w:ascii="Arial Narrow" w:hAnsi="Arial Narrow"/>
          <w:spacing w:val="4"/>
        </w:rPr>
        <w:t xml:space="preserve">Livres, documentation scientifique, documents audiovisuels, films, </w:t>
      </w:r>
      <w:r w:rsidRPr="002A26F8">
        <w:rPr>
          <w:rFonts w:ascii="Arial Narrow" w:hAnsi="Arial Narrow"/>
          <w:spacing w:val="4"/>
        </w:rPr>
        <w:lastRenderedPageBreak/>
        <w:t>expositions,… Pièces détachées et réparations des véhicules et engins. Carburants, lubrifiants.</w:t>
      </w:r>
    </w:p>
    <w:p w:rsidR="0021758A" w:rsidRPr="002A26F8" w:rsidRDefault="0021758A" w:rsidP="0021758A">
      <w:pPr>
        <w:pStyle w:val="Style3"/>
        <w:adjustRightInd/>
        <w:ind w:left="2592"/>
        <w:jc w:val="both"/>
        <w:rPr>
          <w:rFonts w:ascii="Arial Narrow" w:hAnsi="Arial Narrow"/>
          <w:spacing w:val="4"/>
        </w:rPr>
      </w:pPr>
      <w:r w:rsidRPr="002A26F8">
        <w:rPr>
          <w:rFonts w:ascii="Arial Narrow" w:hAnsi="Arial Narrow"/>
          <w:spacing w:val="4"/>
        </w:rPr>
        <w:t>Fournitures de bureau.</w:t>
      </w:r>
    </w:p>
    <w:p w:rsidR="0021758A" w:rsidRPr="002A26F8" w:rsidRDefault="0021758A" w:rsidP="0021758A">
      <w:pPr>
        <w:ind w:left="2592" w:right="864"/>
        <w:jc w:val="both"/>
        <w:rPr>
          <w:rFonts w:ascii="Arial Narrow" w:hAnsi="Arial Narrow"/>
          <w:spacing w:val="4"/>
        </w:rPr>
      </w:pPr>
      <w:r w:rsidRPr="002A26F8">
        <w:rPr>
          <w:rFonts w:ascii="Arial Narrow" w:hAnsi="Arial Narrow"/>
          <w:spacing w:val="4"/>
        </w:rPr>
        <w:t>Médicaments et consommables médicaux : tous les médicaments, vaccins, etc., destinés à la médecine humaine,…</w:t>
      </w:r>
    </w:p>
    <w:p w:rsidR="0021758A" w:rsidRPr="002A26F8" w:rsidRDefault="0021758A" w:rsidP="0021758A">
      <w:pPr>
        <w:spacing w:before="240"/>
        <w:rPr>
          <w:rFonts w:ascii="Arial Narrow" w:hAnsi="Arial Narrow"/>
          <w:b/>
          <w:bCs/>
          <w:color w:val="404040"/>
          <w:spacing w:val="-7"/>
        </w:rPr>
      </w:pPr>
      <w:r w:rsidRPr="002A26F8">
        <w:rPr>
          <w:rFonts w:ascii="Arial Narrow" w:hAnsi="Arial Narrow"/>
          <w:b/>
          <w:bCs/>
          <w:color w:val="404040"/>
          <w:spacing w:val="-7"/>
        </w:rPr>
        <w:t xml:space="preserve">05 Préconception et études </w:t>
      </w:r>
    </w:p>
    <w:p w:rsidR="0021758A" w:rsidRPr="002A26F8" w:rsidRDefault="0021758A" w:rsidP="0021758A">
      <w:pPr>
        <w:spacing w:before="240"/>
        <w:ind w:left="2694" w:hanging="142"/>
        <w:jc w:val="both"/>
        <w:rPr>
          <w:rFonts w:ascii="Arial Narrow" w:hAnsi="Arial Narrow"/>
          <w:b/>
          <w:bCs/>
          <w:spacing w:val="-7"/>
        </w:rPr>
      </w:pPr>
      <w:r w:rsidRPr="002A26F8">
        <w:rPr>
          <w:rFonts w:ascii="Arial Narrow" w:hAnsi="Arial Narrow"/>
          <w:spacing w:val="4"/>
        </w:rPr>
        <w:t>Elles sont réalisées par des consultants du Nord.</w:t>
      </w:r>
    </w:p>
    <w:p w:rsidR="0021758A" w:rsidRPr="002A26F8" w:rsidRDefault="0021758A" w:rsidP="0021758A">
      <w:pPr>
        <w:pStyle w:val="Style3"/>
        <w:adjustRightInd/>
        <w:ind w:left="2552"/>
        <w:jc w:val="both"/>
        <w:rPr>
          <w:rFonts w:ascii="Arial Narrow" w:hAnsi="Arial Narrow"/>
          <w:spacing w:val="4"/>
        </w:rPr>
      </w:pPr>
      <w:r w:rsidRPr="002A26F8">
        <w:rPr>
          <w:rFonts w:ascii="Arial Narrow" w:hAnsi="Arial Narrow"/>
          <w:spacing w:val="4"/>
        </w:rPr>
        <w:t>Expertises du Nord : études effectuées par des bureaux d’études ou associations (hors celles réalisées dans le cadre du F3E).</w:t>
      </w:r>
    </w:p>
    <w:p w:rsidR="0021758A" w:rsidRPr="002A26F8" w:rsidRDefault="0021758A" w:rsidP="0021758A">
      <w:pPr>
        <w:pStyle w:val="Style3"/>
        <w:adjustRightInd/>
        <w:ind w:left="2552"/>
        <w:jc w:val="both"/>
        <w:rPr>
          <w:rFonts w:ascii="Arial Narrow" w:hAnsi="Arial Narrow"/>
          <w:spacing w:val="4"/>
        </w:rPr>
      </w:pPr>
      <w:r w:rsidRPr="002A26F8">
        <w:rPr>
          <w:rFonts w:ascii="Arial Narrow" w:hAnsi="Arial Narrow"/>
          <w:spacing w:val="4"/>
        </w:rPr>
        <w:t>Etudes techniques et d’ingénierie proprement dite.</w:t>
      </w:r>
    </w:p>
    <w:p w:rsidR="0021758A" w:rsidRPr="002A26F8" w:rsidRDefault="0021758A" w:rsidP="0021758A">
      <w:pPr>
        <w:ind w:left="2552" w:right="1224"/>
        <w:jc w:val="both"/>
        <w:rPr>
          <w:rFonts w:ascii="Arial Narrow" w:hAnsi="Arial Narrow"/>
          <w:spacing w:val="4"/>
        </w:rPr>
      </w:pPr>
      <w:r w:rsidRPr="002A26F8">
        <w:rPr>
          <w:rFonts w:ascii="Arial Narrow" w:hAnsi="Arial Narrow"/>
          <w:spacing w:val="4"/>
        </w:rPr>
        <w:t>Les études comprennent les honoraires, les frais de transport (voyages internationaux et déplacements locaux, frais de séjour).</w:t>
      </w:r>
    </w:p>
    <w:p w:rsidR="0021758A" w:rsidRPr="002A26F8" w:rsidRDefault="0021758A" w:rsidP="0021758A">
      <w:pPr>
        <w:rPr>
          <w:rFonts w:ascii="Arial Narrow" w:hAnsi="Arial Narrow"/>
          <w:spacing w:val="4"/>
        </w:rPr>
      </w:pPr>
    </w:p>
    <w:p w:rsidR="0021758A" w:rsidRPr="002A26F8" w:rsidRDefault="0021758A" w:rsidP="0021758A">
      <w:pPr>
        <w:spacing w:before="240"/>
        <w:rPr>
          <w:rFonts w:ascii="Arial Narrow" w:hAnsi="Arial Narrow"/>
          <w:b/>
          <w:bCs/>
          <w:color w:val="404040"/>
          <w:spacing w:val="-13"/>
        </w:rPr>
      </w:pPr>
      <w:r w:rsidRPr="002A26F8">
        <w:rPr>
          <w:rFonts w:ascii="Arial Narrow" w:hAnsi="Arial Narrow"/>
          <w:b/>
          <w:bCs/>
          <w:color w:val="404040"/>
          <w:spacing w:val="-7"/>
        </w:rPr>
        <w:t xml:space="preserve">06 Etudes ou expertise du </w:t>
      </w:r>
      <w:r w:rsidRPr="002A26F8">
        <w:rPr>
          <w:rFonts w:ascii="Arial Narrow" w:hAnsi="Arial Narrow"/>
          <w:b/>
          <w:bCs/>
          <w:color w:val="404040"/>
          <w:spacing w:val="-13"/>
        </w:rPr>
        <w:t>Sud</w:t>
      </w:r>
    </w:p>
    <w:p w:rsidR="0021758A" w:rsidRPr="002A26F8" w:rsidRDefault="0021758A" w:rsidP="0021758A">
      <w:pPr>
        <w:spacing w:before="240"/>
        <w:ind w:left="2694"/>
        <w:rPr>
          <w:rFonts w:ascii="Arial Narrow" w:hAnsi="Arial Narrow"/>
          <w:spacing w:val="4"/>
        </w:rPr>
      </w:pPr>
      <w:r w:rsidRPr="002A26F8">
        <w:rPr>
          <w:rFonts w:ascii="Arial Narrow" w:hAnsi="Arial Narrow"/>
          <w:b/>
          <w:bCs/>
          <w:spacing w:val="-13"/>
        </w:rPr>
        <w:t xml:space="preserve"> </w:t>
      </w:r>
      <w:r w:rsidRPr="002A26F8">
        <w:rPr>
          <w:rFonts w:ascii="Arial Narrow" w:hAnsi="Arial Narrow"/>
          <w:spacing w:val="4"/>
        </w:rPr>
        <w:t>Idem que dessus, mais réalisées par des acteurs locaux.</w:t>
      </w:r>
    </w:p>
    <w:p w:rsidR="0021758A" w:rsidRPr="002A26F8" w:rsidRDefault="0021758A" w:rsidP="0021758A">
      <w:pPr>
        <w:rPr>
          <w:rFonts w:ascii="Arial Narrow" w:hAnsi="Arial Narrow"/>
          <w:color w:val="404040"/>
          <w:spacing w:val="4"/>
        </w:rPr>
      </w:pPr>
    </w:p>
    <w:p w:rsidR="0021758A" w:rsidRPr="002A26F8" w:rsidRDefault="0021758A" w:rsidP="0021758A">
      <w:pPr>
        <w:tabs>
          <w:tab w:val="left" w:pos="2592"/>
        </w:tabs>
        <w:spacing w:before="240"/>
        <w:ind w:left="2592" w:right="576" w:hanging="2592"/>
        <w:rPr>
          <w:rFonts w:ascii="Arial Narrow" w:hAnsi="Arial Narrow"/>
          <w:b/>
          <w:bCs/>
          <w:color w:val="404040"/>
          <w:spacing w:val="-8"/>
        </w:rPr>
      </w:pPr>
      <w:r w:rsidRPr="002A26F8">
        <w:rPr>
          <w:rFonts w:ascii="Arial Narrow" w:hAnsi="Arial Narrow"/>
          <w:b/>
          <w:bCs/>
          <w:color w:val="404040"/>
          <w:spacing w:val="-8"/>
        </w:rPr>
        <w:t>07 Personnels expatriés</w:t>
      </w:r>
      <w:r w:rsidRPr="002A26F8">
        <w:rPr>
          <w:rFonts w:ascii="Arial Narrow" w:hAnsi="Arial Narrow"/>
          <w:b/>
          <w:bCs/>
          <w:color w:val="404040"/>
          <w:spacing w:val="-8"/>
        </w:rPr>
        <w:tab/>
      </w:r>
    </w:p>
    <w:p w:rsidR="0021758A" w:rsidRPr="002A26F8" w:rsidRDefault="0021758A" w:rsidP="0021758A">
      <w:pPr>
        <w:tabs>
          <w:tab w:val="left" w:pos="2592"/>
        </w:tabs>
        <w:spacing w:before="240"/>
        <w:ind w:left="2592" w:right="576" w:hanging="40"/>
        <w:jc w:val="both"/>
        <w:rPr>
          <w:rFonts w:ascii="Arial Narrow" w:hAnsi="Arial Narrow"/>
          <w:spacing w:val="4"/>
        </w:rPr>
      </w:pPr>
      <w:r w:rsidRPr="002A26F8">
        <w:rPr>
          <w:rFonts w:ascii="Arial Narrow" w:hAnsi="Arial Narrow"/>
          <w:spacing w:val="4"/>
        </w:rPr>
        <w:t>Salariés ou volontaires. Préciser le statut de chacun et la durée de leur mission respective.</w:t>
      </w:r>
    </w:p>
    <w:p w:rsidR="0021758A" w:rsidRPr="002A26F8" w:rsidRDefault="0021758A" w:rsidP="0021758A">
      <w:pPr>
        <w:tabs>
          <w:tab w:val="left" w:pos="2592"/>
        </w:tabs>
        <w:ind w:left="2592" w:right="576" w:hanging="2592"/>
        <w:rPr>
          <w:rFonts w:ascii="Arial Narrow" w:hAnsi="Arial Narrow"/>
        </w:rPr>
      </w:pPr>
    </w:p>
    <w:p w:rsidR="0021758A" w:rsidRPr="002A26F8" w:rsidRDefault="0021758A" w:rsidP="0021758A">
      <w:pPr>
        <w:tabs>
          <w:tab w:val="left" w:pos="2592"/>
        </w:tabs>
        <w:ind w:left="2592" w:right="576" w:hanging="2592"/>
        <w:rPr>
          <w:rFonts w:ascii="Arial Narrow" w:hAnsi="Arial Narrow"/>
        </w:rPr>
        <w:sectPr w:rsidR="0021758A" w:rsidRPr="002A26F8" w:rsidSect="00CC796C">
          <w:type w:val="continuous"/>
          <w:pgSz w:w="11909" w:h="16838"/>
          <w:pgMar w:top="1984" w:right="842" w:bottom="1134" w:left="1399" w:header="720" w:footer="679" w:gutter="0"/>
          <w:cols w:space="720"/>
          <w:noEndnote/>
        </w:sectPr>
      </w:pPr>
    </w:p>
    <w:p w:rsidR="0021758A" w:rsidRPr="002A26F8" w:rsidRDefault="0021758A" w:rsidP="0021758A">
      <w:pPr>
        <w:framePr w:w="393" w:h="347" w:hRule="exact" w:wrap="auto" w:vAnchor="page" w:hAnchor="page" w:x="846" w:y="15937"/>
        <w:shd w:val="clear" w:color="000000" w:fill="auto"/>
        <w:jc w:val="both"/>
        <w:rPr>
          <w:rFonts w:ascii="Arial Narrow" w:hAnsi="Arial Narrow"/>
        </w:rPr>
      </w:pPr>
    </w:p>
    <w:p w:rsidR="0021758A" w:rsidRPr="002A26F8" w:rsidRDefault="0021758A" w:rsidP="0021758A">
      <w:pPr>
        <w:tabs>
          <w:tab w:val="left" w:pos="2592"/>
        </w:tabs>
        <w:spacing w:before="144"/>
        <w:ind w:left="2592" w:right="-1429" w:hanging="2592"/>
        <w:jc w:val="both"/>
        <w:rPr>
          <w:rFonts w:ascii="Arial Narrow" w:hAnsi="Arial Narrow"/>
          <w:b/>
          <w:bCs/>
          <w:spacing w:val="-8"/>
        </w:rPr>
      </w:pPr>
      <w:r w:rsidRPr="002A26F8">
        <w:rPr>
          <w:rFonts w:ascii="Arial Narrow" w:hAnsi="Arial Narrow"/>
          <w:b/>
          <w:bCs/>
          <w:color w:val="404040"/>
          <w:spacing w:val="-8"/>
        </w:rPr>
        <w:t>08 Personnel local</w:t>
      </w:r>
      <w:r w:rsidRPr="002A26F8">
        <w:rPr>
          <w:rFonts w:ascii="Arial Narrow" w:hAnsi="Arial Narrow"/>
          <w:b/>
          <w:bCs/>
          <w:spacing w:val="-8"/>
        </w:rPr>
        <w:tab/>
      </w:r>
    </w:p>
    <w:p w:rsidR="0021758A" w:rsidRPr="002A26F8" w:rsidRDefault="0021758A" w:rsidP="0021758A">
      <w:pPr>
        <w:tabs>
          <w:tab w:val="left" w:pos="2592"/>
        </w:tabs>
        <w:spacing w:before="144"/>
        <w:ind w:left="2592" w:right="-1429" w:hanging="40"/>
        <w:jc w:val="both"/>
        <w:rPr>
          <w:rFonts w:ascii="Arial Narrow" w:hAnsi="Arial Narrow"/>
          <w:spacing w:val="4"/>
        </w:rPr>
      </w:pPr>
      <w:r w:rsidRPr="002A26F8">
        <w:rPr>
          <w:rFonts w:ascii="Arial Narrow" w:hAnsi="Arial Narrow"/>
          <w:spacing w:val="4"/>
        </w:rPr>
        <w:t>Personnel local lié au projet : cadres, secrétariat, journaliers, chauffeurs, gardiens…</w:t>
      </w:r>
    </w:p>
    <w:p w:rsidR="0021758A" w:rsidRPr="002A26F8" w:rsidRDefault="0021758A" w:rsidP="0021758A">
      <w:pPr>
        <w:ind w:left="2592" w:right="-1429"/>
        <w:jc w:val="both"/>
        <w:rPr>
          <w:rFonts w:ascii="Arial Narrow" w:hAnsi="Arial Narrow"/>
          <w:spacing w:val="4"/>
        </w:rPr>
      </w:pPr>
      <w:r w:rsidRPr="002A26F8">
        <w:rPr>
          <w:rFonts w:ascii="Arial Narrow" w:hAnsi="Arial Narrow"/>
          <w:spacing w:val="4"/>
        </w:rPr>
        <w:t>Ces frais comprennent les salaires versés, les charges sociales, les indemnités diverses,…</w:t>
      </w:r>
    </w:p>
    <w:p w:rsidR="0021758A" w:rsidRPr="002A26F8" w:rsidRDefault="0021758A" w:rsidP="0021758A">
      <w:pPr>
        <w:ind w:left="2592" w:right="-1429"/>
        <w:jc w:val="both"/>
        <w:rPr>
          <w:rFonts w:ascii="Arial Narrow" w:hAnsi="Arial Narrow"/>
          <w:spacing w:val="4"/>
        </w:rPr>
      </w:pPr>
      <w:r w:rsidRPr="002A26F8">
        <w:rPr>
          <w:rFonts w:ascii="Arial Narrow" w:hAnsi="Arial Narrow"/>
          <w:spacing w:val="4"/>
        </w:rPr>
        <w:t>La durée du contrat de travail de ces personnels ne peut excéder la durée d’exécution du projet prévue dans la convention.</w:t>
      </w:r>
    </w:p>
    <w:p w:rsidR="0021758A" w:rsidRPr="002A26F8" w:rsidRDefault="0021758A" w:rsidP="0021758A">
      <w:pPr>
        <w:tabs>
          <w:tab w:val="left" w:pos="3641"/>
        </w:tabs>
        <w:ind w:left="2592" w:right="-1429"/>
        <w:jc w:val="both"/>
        <w:rPr>
          <w:rFonts w:ascii="Arial Narrow" w:hAnsi="Arial Narrow"/>
          <w:spacing w:val="4"/>
        </w:rPr>
      </w:pPr>
      <w:r w:rsidRPr="002A26F8">
        <w:rPr>
          <w:rFonts w:ascii="Arial Narrow" w:hAnsi="Arial Narrow"/>
          <w:spacing w:val="4"/>
        </w:rPr>
        <w:tab/>
      </w:r>
    </w:p>
    <w:p w:rsidR="0021758A" w:rsidRPr="002A26F8" w:rsidRDefault="0021758A" w:rsidP="0021758A">
      <w:pPr>
        <w:pStyle w:val="Style3"/>
        <w:adjustRightInd/>
        <w:ind w:left="2592" w:hanging="2592"/>
        <w:jc w:val="both"/>
        <w:rPr>
          <w:rFonts w:ascii="Arial Narrow" w:hAnsi="Arial Narrow"/>
          <w:b/>
          <w:bCs/>
          <w:spacing w:val="-7"/>
        </w:rPr>
      </w:pPr>
      <w:r w:rsidRPr="002A26F8">
        <w:rPr>
          <w:rFonts w:ascii="Arial Narrow" w:hAnsi="Arial Narrow"/>
          <w:b/>
          <w:bCs/>
          <w:color w:val="404040"/>
          <w:spacing w:val="-7"/>
        </w:rPr>
        <w:t>09 Formation</w:t>
      </w:r>
      <w:r w:rsidRPr="002A26F8">
        <w:rPr>
          <w:rFonts w:ascii="Arial Narrow" w:hAnsi="Arial Narrow"/>
          <w:b/>
          <w:bCs/>
          <w:spacing w:val="-7"/>
        </w:rPr>
        <w:tab/>
      </w:r>
    </w:p>
    <w:p w:rsidR="0021758A" w:rsidRPr="002A26F8" w:rsidRDefault="0021758A" w:rsidP="0021758A">
      <w:pPr>
        <w:pStyle w:val="Style3"/>
        <w:adjustRightInd/>
        <w:spacing w:before="240"/>
        <w:jc w:val="both"/>
        <w:rPr>
          <w:rFonts w:ascii="Arial Narrow" w:hAnsi="Arial Narrow"/>
          <w:b/>
          <w:bCs/>
          <w:color w:val="404040"/>
          <w:spacing w:val="-22"/>
        </w:rPr>
      </w:pPr>
      <w:r w:rsidRPr="002A26F8">
        <w:rPr>
          <w:rFonts w:ascii="Arial Narrow" w:hAnsi="Arial Narrow"/>
        </w:rPr>
        <w:t>Bourses, stages, séminaires, rencontres, voyages d’études</w:t>
      </w:r>
      <w:r w:rsidRPr="002A26F8">
        <w:rPr>
          <w:rFonts w:ascii="Arial Narrow" w:hAnsi="Arial Narrow"/>
          <w:b/>
          <w:bCs/>
          <w:color w:val="404040"/>
          <w:spacing w:val="-8"/>
        </w:rPr>
        <w:t xml:space="preserve">10 Services extérieurs à </w:t>
      </w:r>
      <w:r w:rsidRPr="002A26F8">
        <w:rPr>
          <w:rFonts w:ascii="Arial Narrow" w:hAnsi="Arial Narrow"/>
          <w:b/>
          <w:bCs/>
          <w:color w:val="404040"/>
          <w:spacing w:val="-22"/>
        </w:rPr>
        <w:t>l’ONG</w:t>
      </w:r>
      <w:r w:rsidRPr="002A26F8">
        <w:rPr>
          <w:rFonts w:ascii="Arial Narrow" w:hAnsi="Arial Narrow"/>
          <w:b/>
          <w:bCs/>
          <w:color w:val="404040"/>
          <w:spacing w:val="-22"/>
        </w:rPr>
        <w:tab/>
        <w:t xml:space="preserve"> </w:t>
      </w:r>
    </w:p>
    <w:p w:rsidR="0021758A" w:rsidRPr="002A26F8" w:rsidRDefault="0021758A" w:rsidP="0021758A">
      <w:pPr>
        <w:pStyle w:val="Style3"/>
        <w:adjustRightInd/>
        <w:spacing w:before="240"/>
        <w:ind w:left="2694"/>
        <w:jc w:val="both"/>
        <w:rPr>
          <w:rFonts w:ascii="Arial Narrow" w:hAnsi="Arial Narrow"/>
          <w:spacing w:val="4"/>
        </w:rPr>
      </w:pPr>
      <w:r w:rsidRPr="002A26F8">
        <w:rPr>
          <w:rFonts w:ascii="Arial Narrow" w:hAnsi="Arial Narrow"/>
        </w:rPr>
        <w:t>Frais d’analyse, frais d’entretien auprès de sociétés spécialisées,…</w:t>
      </w:r>
      <w:r w:rsidRPr="002A26F8">
        <w:rPr>
          <w:rFonts w:ascii="Arial Narrow" w:hAnsi="Arial Narrow"/>
        </w:rPr>
        <w:br/>
        <w:t>Frais de contrôle des travaux, etc.</w:t>
      </w:r>
    </w:p>
    <w:p w:rsidR="0021758A" w:rsidRPr="002A26F8" w:rsidRDefault="0021758A" w:rsidP="0021758A">
      <w:pPr>
        <w:pStyle w:val="Style3"/>
        <w:adjustRightInd/>
        <w:spacing w:before="240"/>
        <w:jc w:val="both"/>
        <w:rPr>
          <w:rFonts w:ascii="Arial Narrow" w:hAnsi="Arial Narrow"/>
          <w:b/>
          <w:bCs/>
          <w:color w:val="404040"/>
          <w:spacing w:val="-8"/>
        </w:rPr>
      </w:pPr>
      <w:r w:rsidRPr="002A26F8">
        <w:rPr>
          <w:rFonts w:ascii="Arial Narrow" w:hAnsi="Arial Narrow"/>
          <w:b/>
          <w:bCs/>
          <w:color w:val="404040"/>
          <w:spacing w:val="-8"/>
        </w:rPr>
        <w:t>11 Missions de courte durée</w:t>
      </w:r>
    </w:p>
    <w:p w:rsidR="0021758A" w:rsidRPr="002A26F8" w:rsidRDefault="0021758A" w:rsidP="0021758A">
      <w:pPr>
        <w:pStyle w:val="Style3"/>
        <w:adjustRightInd/>
        <w:spacing w:before="240"/>
        <w:ind w:left="2694"/>
        <w:jc w:val="both"/>
        <w:rPr>
          <w:rFonts w:ascii="Arial Narrow" w:hAnsi="Arial Narrow"/>
          <w:spacing w:val="4"/>
        </w:rPr>
      </w:pPr>
      <w:r w:rsidRPr="002A26F8">
        <w:rPr>
          <w:rFonts w:ascii="Arial Narrow" w:hAnsi="Arial Narrow"/>
          <w:spacing w:val="4"/>
        </w:rPr>
        <w:t>Les missions doivent être inférieures à 2 mois.</w:t>
      </w:r>
    </w:p>
    <w:p w:rsidR="0021758A" w:rsidRPr="002A26F8" w:rsidRDefault="0021758A" w:rsidP="0021758A">
      <w:pPr>
        <w:spacing w:before="240"/>
        <w:rPr>
          <w:rFonts w:ascii="Arial Narrow" w:hAnsi="Arial Narrow"/>
          <w:spacing w:val="4"/>
        </w:rPr>
      </w:pPr>
      <w:r w:rsidRPr="002A26F8">
        <w:rPr>
          <w:rFonts w:ascii="Arial Narrow" w:hAnsi="Arial Narrow"/>
          <w:b/>
          <w:bCs/>
          <w:color w:val="404040"/>
          <w:spacing w:val="4"/>
        </w:rPr>
        <w:t>12 Appui, suivi et contrôle</w:t>
      </w:r>
      <w:r w:rsidRPr="002A26F8">
        <w:rPr>
          <w:rFonts w:ascii="Arial Narrow" w:hAnsi="Arial Narrow"/>
          <w:spacing w:val="4"/>
        </w:rPr>
        <w:t xml:space="preserve"> : </w:t>
      </w:r>
    </w:p>
    <w:p w:rsidR="0021758A" w:rsidRPr="002A26F8" w:rsidRDefault="0021758A" w:rsidP="0021758A">
      <w:pPr>
        <w:ind w:left="2694"/>
        <w:rPr>
          <w:rFonts w:ascii="Arial Narrow" w:hAnsi="Arial Narrow"/>
          <w:spacing w:val="4"/>
        </w:rPr>
      </w:pPr>
      <w:r w:rsidRPr="002A26F8">
        <w:rPr>
          <w:rFonts w:ascii="Arial Narrow" w:hAnsi="Arial Narrow"/>
          <w:spacing w:val="4"/>
        </w:rPr>
        <w:t>Interne à l’ONG,</w:t>
      </w:r>
      <w:r w:rsidRPr="002A26F8">
        <w:rPr>
          <w:rFonts w:ascii="Arial Narrow" w:hAnsi="Arial Narrow"/>
        </w:rPr>
        <w:t xml:space="preserve"> </w:t>
      </w:r>
      <w:r w:rsidRPr="002A26F8">
        <w:rPr>
          <w:rFonts w:ascii="Arial Narrow" w:hAnsi="Arial Narrow"/>
          <w:spacing w:val="4"/>
        </w:rPr>
        <w:t>et rémunération de l’OPAP qui représente au maximum 5% du montant de la subvention obtenue dans le cadre du PRA/OSIM.</w:t>
      </w:r>
    </w:p>
    <w:p w:rsidR="0021758A" w:rsidRPr="002A26F8" w:rsidRDefault="0021758A" w:rsidP="0021758A">
      <w:pPr>
        <w:ind w:right="-1129"/>
        <w:rPr>
          <w:rFonts w:ascii="Arial Narrow" w:hAnsi="Arial Narrow"/>
          <w:spacing w:val="4"/>
        </w:rPr>
      </w:pPr>
      <w:r w:rsidRPr="002A26F8">
        <w:rPr>
          <w:rFonts w:ascii="Arial Narrow" w:hAnsi="Arial Narrow"/>
          <w:b/>
          <w:bCs/>
          <w:color w:val="404040"/>
          <w:spacing w:val="4"/>
        </w:rPr>
        <w:t>13 Evaluation</w:t>
      </w:r>
      <w:r w:rsidRPr="002A26F8">
        <w:rPr>
          <w:rFonts w:ascii="Arial Narrow" w:hAnsi="Arial Narrow"/>
          <w:color w:val="404040"/>
          <w:spacing w:val="4"/>
        </w:rPr>
        <w:t> :</w:t>
      </w:r>
      <w:r w:rsidRPr="002A26F8">
        <w:rPr>
          <w:rFonts w:ascii="Arial Narrow" w:hAnsi="Arial Narrow"/>
          <w:spacing w:val="4"/>
        </w:rPr>
        <w:t xml:space="preserve"> </w:t>
      </w:r>
    </w:p>
    <w:p w:rsidR="0021758A" w:rsidRPr="002A26F8" w:rsidRDefault="0021758A" w:rsidP="0021758A">
      <w:pPr>
        <w:ind w:right="-1129"/>
        <w:rPr>
          <w:rFonts w:ascii="Arial Narrow" w:hAnsi="Arial Narrow"/>
          <w:spacing w:val="4"/>
        </w:rPr>
      </w:pPr>
      <w:r w:rsidRPr="002A26F8">
        <w:rPr>
          <w:rFonts w:ascii="Arial Narrow" w:hAnsi="Arial Narrow"/>
          <w:spacing w:val="4"/>
        </w:rPr>
        <w:t xml:space="preserve">Préciser s'il s'agit d'une évaluation interne ou externe. </w:t>
      </w:r>
    </w:p>
    <w:p w:rsidR="0021758A" w:rsidRPr="002A26F8" w:rsidRDefault="0021758A" w:rsidP="0021758A">
      <w:pPr>
        <w:ind w:right="-1129"/>
        <w:rPr>
          <w:rFonts w:ascii="Arial Narrow" w:hAnsi="Arial Narrow"/>
          <w:spacing w:val="4"/>
        </w:rPr>
      </w:pPr>
      <w:r w:rsidRPr="002A26F8">
        <w:rPr>
          <w:rFonts w:ascii="Arial Narrow" w:hAnsi="Arial Narrow"/>
          <w:b/>
          <w:bCs/>
          <w:color w:val="404040"/>
          <w:spacing w:val="4"/>
        </w:rPr>
        <w:t>14 Capitalisation</w:t>
      </w:r>
      <w:r w:rsidRPr="002A26F8">
        <w:rPr>
          <w:rFonts w:ascii="Arial Narrow" w:hAnsi="Arial Narrow"/>
          <w:b/>
          <w:bCs/>
          <w:spacing w:val="4"/>
        </w:rPr>
        <w:t xml:space="preserve"> :       </w:t>
      </w:r>
    </w:p>
    <w:p w:rsidR="0021758A" w:rsidRPr="002A26F8" w:rsidRDefault="0021758A" w:rsidP="0021758A">
      <w:pPr>
        <w:spacing w:before="240"/>
        <w:ind w:left="2694" w:right="1728"/>
        <w:rPr>
          <w:rFonts w:ascii="Arial Narrow" w:hAnsi="Arial Narrow"/>
          <w:spacing w:val="4"/>
        </w:rPr>
      </w:pPr>
      <w:r w:rsidRPr="002A26F8">
        <w:rPr>
          <w:rFonts w:ascii="Arial Narrow" w:hAnsi="Arial Narrow"/>
          <w:spacing w:val="4"/>
        </w:rPr>
        <w:t>Publication ; séminaires….</w:t>
      </w:r>
    </w:p>
    <w:p w:rsidR="0021758A" w:rsidRPr="002A26F8" w:rsidRDefault="0021758A" w:rsidP="0021758A">
      <w:pPr>
        <w:ind w:right="505"/>
        <w:rPr>
          <w:rFonts w:ascii="Arial Narrow" w:hAnsi="Arial Narrow"/>
          <w:spacing w:val="4"/>
        </w:rPr>
      </w:pPr>
      <w:r w:rsidRPr="002A26F8">
        <w:rPr>
          <w:rFonts w:ascii="Arial Narrow" w:hAnsi="Arial Narrow"/>
          <w:b/>
          <w:bCs/>
          <w:color w:val="404040"/>
          <w:spacing w:val="4"/>
        </w:rPr>
        <w:t>15 Autres</w:t>
      </w:r>
      <w:r w:rsidRPr="002A26F8">
        <w:rPr>
          <w:rFonts w:ascii="Arial Narrow" w:hAnsi="Arial Narrow"/>
          <w:spacing w:val="4"/>
        </w:rPr>
        <w:t> :</w:t>
      </w:r>
      <w:r w:rsidRPr="002A26F8">
        <w:rPr>
          <w:rFonts w:ascii="Arial Narrow" w:hAnsi="Arial Narrow"/>
          <w:spacing w:val="4"/>
        </w:rPr>
        <w:tab/>
      </w:r>
    </w:p>
    <w:p w:rsidR="0021758A" w:rsidRPr="002A26F8" w:rsidRDefault="0021758A" w:rsidP="0021758A">
      <w:pPr>
        <w:ind w:left="2694" w:right="505"/>
        <w:rPr>
          <w:rFonts w:ascii="Arial Narrow" w:hAnsi="Arial Narrow"/>
          <w:spacing w:val="4"/>
        </w:rPr>
      </w:pPr>
      <w:r w:rsidRPr="002A26F8">
        <w:rPr>
          <w:rFonts w:ascii="Arial Narrow" w:hAnsi="Arial Narrow"/>
          <w:spacing w:val="4"/>
        </w:rPr>
        <w:t xml:space="preserve">Dépenses prévues n’entrant dans aucune des rubriques </w:t>
      </w:r>
      <w:r w:rsidRPr="002A26F8">
        <w:rPr>
          <w:rFonts w:ascii="Arial Narrow" w:hAnsi="Arial Narrow"/>
          <w:spacing w:val="4"/>
        </w:rPr>
        <w:lastRenderedPageBreak/>
        <w:t>précédentes</w:t>
      </w:r>
    </w:p>
    <w:p w:rsidR="0021758A" w:rsidRPr="002A26F8" w:rsidRDefault="0021758A" w:rsidP="0021758A">
      <w:pPr>
        <w:ind w:left="426" w:right="505"/>
        <w:rPr>
          <w:rFonts w:ascii="Arial Narrow" w:hAnsi="Arial Narrow"/>
          <w:spacing w:val="4"/>
        </w:rPr>
      </w:pPr>
    </w:p>
    <w:p w:rsidR="0021758A" w:rsidRPr="002A26F8" w:rsidRDefault="0021758A" w:rsidP="0021758A">
      <w:pPr>
        <w:spacing w:after="240"/>
        <w:ind w:right="505"/>
        <w:rPr>
          <w:rFonts w:ascii="Arial Narrow" w:hAnsi="Arial Narrow"/>
          <w:b/>
          <w:bCs/>
          <w:color w:val="404040"/>
          <w:spacing w:val="4"/>
        </w:rPr>
      </w:pPr>
      <w:r w:rsidRPr="002A26F8">
        <w:rPr>
          <w:rFonts w:ascii="Arial Narrow" w:hAnsi="Arial Narrow"/>
          <w:b/>
          <w:bCs/>
          <w:color w:val="404040"/>
          <w:spacing w:val="4"/>
        </w:rPr>
        <w:t>16 Divers et imprévues : à justifier très précisément</w:t>
      </w:r>
    </w:p>
    <w:p w:rsidR="0021758A" w:rsidRPr="002A26F8" w:rsidRDefault="0021758A" w:rsidP="0021758A">
      <w:pPr>
        <w:tabs>
          <w:tab w:val="left" w:pos="2592"/>
        </w:tabs>
        <w:spacing w:after="240" w:line="288" w:lineRule="atLeast"/>
        <w:rPr>
          <w:rFonts w:ascii="Arial Narrow" w:hAnsi="Arial Narrow"/>
          <w:b/>
          <w:bCs/>
          <w:spacing w:val="-6"/>
        </w:rPr>
      </w:pPr>
      <w:r w:rsidRPr="002A26F8">
        <w:rPr>
          <w:rFonts w:ascii="Arial Narrow" w:hAnsi="Arial Narrow"/>
          <w:b/>
          <w:bCs/>
          <w:color w:val="404040"/>
          <w:spacing w:val="-6"/>
        </w:rPr>
        <w:t>17 Frais administratifs ou de structure</w:t>
      </w:r>
      <w:r w:rsidRPr="002A26F8">
        <w:rPr>
          <w:rFonts w:ascii="Arial Narrow" w:hAnsi="Arial Narrow"/>
          <w:b/>
          <w:bCs/>
          <w:spacing w:val="-6"/>
        </w:rPr>
        <w:t> :</w:t>
      </w:r>
    </w:p>
    <w:p w:rsidR="0021758A" w:rsidRPr="002A26F8" w:rsidRDefault="0021758A" w:rsidP="0021758A">
      <w:pPr>
        <w:tabs>
          <w:tab w:val="left" w:pos="2592"/>
        </w:tabs>
        <w:spacing w:after="240" w:line="288" w:lineRule="atLeast"/>
        <w:ind w:left="2694"/>
        <w:rPr>
          <w:rFonts w:ascii="Arial Narrow" w:hAnsi="Arial Narrow"/>
          <w:shd w:val="clear" w:color="048ECC" w:fill="auto"/>
        </w:rPr>
      </w:pPr>
      <w:r w:rsidRPr="002A26F8">
        <w:rPr>
          <w:rFonts w:ascii="Arial Narrow" w:hAnsi="Arial Narrow"/>
          <w:spacing w:val="4"/>
        </w:rPr>
        <w:t>Contribution au fonctionnement (max 10ù des coûts directs (du code 01 au code 16</w:t>
      </w:r>
    </w:p>
    <w:p w:rsidR="0021758A" w:rsidRPr="002A26F8" w:rsidRDefault="0021758A" w:rsidP="0021758A">
      <w:pPr>
        <w:ind w:right="-1129"/>
        <w:rPr>
          <w:rFonts w:ascii="Arial Narrow" w:hAnsi="Arial Narrow"/>
          <w:spacing w:val="4"/>
        </w:rPr>
      </w:pPr>
    </w:p>
    <w:p w:rsidR="0021758A" w:rsidRPr="002A26F8" w:rsidRDefault="0021758A" w:rsidP="0021758A">
      <w:pPr>
        <w:ind w:left="2694" w:right="-1129"/>
        <w:rPr>
          <w:rFonts w:ascii="Arial Narrow" w:hAnsi="Arial Narrow"/>
          <w:spacing w:val="4"/>
        </w:rPr>
      </w:pPr>
    </w:p>
    <w:p w:rsidR="0021758A" w:rsidRPr="002A26F8" w:rsidRDefault="0021758A" w:rsidP="0021758A">
      <w:pPr>
        <w:ind w:right="-1129"/>
        <w:rPr>
          <w:rFonts w:ascii="Arial Narrow" w:hAnsi="Arial Narrow"/>
          <w:b/>
          <w:bCs/>
          <w:color w:val="404040"/>
          <w:spacing w:val="4"/>
        </w:rPr>
      </w:pPr>
    </w:p>
    <w:p w:rsidR="0021758A" w:rsidRPr="002A26F8" w:rsidRDefault="0021758A" w:rsidP="0021758A">
      <w:pPr>
        <w:pStyle w:val="Style3"/>
        <w:adjustRightInd/>
        <w:ind w:left="2694"/>
        <w:rPr>
          <w:rFonts w:ascii="Arial Narrow" w:hAnsi="Arial Narrow"/>
        </w:rPr>
        <w:sectPr w:rsidR="0021758A" w:rsidRPr="002A26F8" w:rsidSect="00CC796C">
          <w:pgSz w:w="11909" w:h="16838"/>
          <w:pgMar w:top="1272" w:right="2301" w:bottom="7231" w:left="831" w:header="720" w:footer="680" w:gutter="0"/>
          <w:cols w:space="720"/>
          <w:noEndnote/>
        </w:sectPr>
      </w:pPr>
    </w:p>
    <w:p w:rsidR="0021758A" w:rsidRPr="002A26F8" w:rsidRDefault="0021758A">
      <w:pPr>
        <w:tabs>
          <w:tab w:val="left" w:pos="2592"/>
        </w:tabs>
        <w:spacing w:after="240" w:line="288" w:lineRule="atLeast"/>
        <w:ind w:left="2694"/>
        <w:rPr>
          <w:rFonts w:ascii="Arial Narrow" w:hAnsi="Arial Narrow"/>
          <w:shd w:val="clear" w:color="048ECC" w:fill="auto"/>
        </w:rPr>
      </w:pPr>
    </w:p>
    <w:sectPr w:rsidR="0021758A" w:rsidRPr="002A26F8" w:rsidSect="00CC0ED1">
      <w:pgSz w:w="11909" w:h="16838"/>
      <w:pgMar w:top="0" w:right="1391" w:bottom="113"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AE4" w:rsidRDefault="00F45AE4">
      <w:r>
        <w:separator/>
      </w:r>
    </w:p>
  </w:endnote>
  <w:endnote w:type="continuationSeparator" w:id="0">
    <w:p w:rsidR="00F45AE4" w:rsidRDefault="00F4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AE4" w:rsidRDefault="00F45AE4" w:rsidP="0077735F">
    <w:pPr>
      <w:pStyle w:val="Pieddepage"/>
      <w:tabs>
        <w:tab w:val="clear" w:pos="4536"/>
      </w:tabs>
    </w:pPr>
    <w:r>
      <w:rPr>
        <w:rStyle w:val="Numrodepage"/>
      </w:rPr>
      <w:fldChar w:fldCharType="begin"/>
    </w:r>
    <w:r>
      <w:rPr>
        <w:rStyle w:val="Numrodepage"/>
      </w:rPr>
      <w:instrText xml:space="preserve"> PAGE </w:instrText>
    </w:r>
    <w:r>
      <w:rPr>
        <w:rStyle w:val="Numrodepage"/>
      </w:rPr>
      <w:fldChar w:fldCharType="separate"/>
    </w:r>
    <w:r w:rsidR="0031282B">
      <w:rPr>
        <w:rStyle w:val="Numrodepage"/>
        <w:noProof/>
      </w:rPr>
      <w:t>7</w:t>
    </w:r>
    <w:r>
      <w:rPr>
        <w:rStyle w:val="Numrodepage"/>
      </w:rPr>
      <w:fldChar w:fldCharType="end"/>
    </w:r>
    <w:r>
      <w:rPr>
        <w:rStyle w:val="Numrodepag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AE4" w:rsidRDefault="00F45AE4">
      <w:r>
        <w:separator/>
      </w:r>
    </w:p>
  </w:footnote>
  <w:footnote w:type="continuationSeparator" w:id="0">
    <w:p w:rsidR="00F45AE4" w:rsidRDefault="00F45A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B27BC"/>
    <w:multiLevelType w:val="hybridMultilevel"/>
    <w:tmpl w:val="EEC20718"/>
    <w:lvl w:ilvl="0" w:tplc="4D3EAAC6">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44180CDE"/>
    <w:multiLevelType w:val="singleLevel"/>
    <w:tmpl w:val="3586E1B1"/>
    <w:lvl w:ilvl="0">
      <w:start w:val="1"/>
      <w:numFmt w:val="bullet"/>
      <w:lvlText w:val=""/>
      <w:lvlJc w:val="left"/>
      <w:pPr>
        <w:tabs>
          <w:tab w:val="num" w:pos="900"/>
        </w:tabs>
        <w:ind w:left="900" w:hanging="576"/>
      </w:pPr>
      <w:rPr>
        <w:rFonts w:ascii="Symbol" w:hAnsi="Symbol" w:cs="Symbol" w:hint="default"/>
      </w:rPr>
    </w:lvl>
  </w:abstractNum>
  <w:abstractNum w:abstractNumId="2">
    <w:nsid w:val="4DED3985"/>
    <w:multiLevelType w:val="hybridMultilevel"/>
    <w:tmpl w:val="8B40A49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577B6284"/>
    <w:multiLevelType w:val="hybridMultilevel"/>
    <w:tmpl w:val="5F8869B0"/>
    <w:lvl w:ilvl="0" w:tplc="CF2A06D4">
      <w:start w:val="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DD24742"/>
    <w:multiLevelType w:val="hybridMultilevel"/>
    <w:tmpl w:val="9A320338"/>
    <w:lvl w:ilvl="0" w:tplc="A462B2F2">
      <w:start w:val="2"/>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CEA"/>
    <w:rsid w:val="00022307"/>
    <w:rsid w:val="00031DCD"/>
    <w:rsid w:val="00043EF3"/>
    <w:rsid w:val="00046B3C"/>
    <w:rsid w:val="0006526D"/>
    <w:rsid w:val="0008616D"/>
    <w:rsid w:val="00090F1F"/>
    <w:rsid w:val="0009416B"/>
    <w:rsid w:val="00095047"/>
    <w:rsid w:val="000B22B6"/>
    <w:rsid w:val="000B485F"/>
    <w:rsid w:val="000C106A"/>
    <w:rsid w:val="000D3900"/>
    <w:rsid w:val="000F467F"/>
    <w:rsid w:val="001010A4"/>
    <w:rsid w:val="00107626"/>
    <w:rsid w:val="00111D73"/>
    <w:rsid w:val="001122F5"/>
    <w:rsid w:val="001163D2"/>
    <w:rsid w:val="00133B5E"/>
    <w:rsid w:val="001616B6"/>
    <w:rsid w:val="001B0BFC"/>
    <w:rsid w:val="001C69A6"/>
    <w:rsid w:val="001D0238"/>
    <w:rsid w:val="001D2058"/>
    <w:rsid w:val="001D653C"/>
    <w:rsid w:val="001F24F9"/>
    <w:rsid w:val="00213B82"/>
    <w:rsid w:val="0021758A"/>
    <w:rsid w:val="00240EF6"/>
    <w:rsid w:val="00270FA4"/>
    <w:rsid w:val="002904E8"/>
    <w:rsid w:val="00291C54"/>
    <w:rsid w:val="002A26F8"/>
    <w:rsid w:val="002D2ED1"/>
    <w:rsid w:val="002D49C3"/>
    <w:rsid w:val="002D6444"/>
    <w:rsid w:val="002D7678"/>
    <w:rsid w:val="003048FF"/>
    <w:rsid w:val="0031282B"/>
    <w:rsid w:val="00313317"/>
    <w:rsid w:val="003146AA"/>
    <w:rsid w:val="003159A8"/>
    <w:rsid w:val="00316C6B"/>
    <w:rsid w:val="00317290"/>
    <w:rsid w:val="00321435"/>
    <w:rsid w:val="00335F13"/>
    <w:rsid w:val="0035017B"/>
    <w:rsid w:val="003842E6"/>
    <w:rsid w:val="0039559B"/>
    <w:rsid w:val="003A2EDD"/>
    <w:rsid w:val="003B6A5A"/>
    <w:rsid w:val="003C26CD"/>
    <w:rsid w:val="003C3BC9"/>
    <w:rsid w:val="003D439A"/>
    <w:rsid w:val="003E2505"/>
    <w:rsid w:val="003F1F73"/>
    <w:rsid w:val="003F2FBC"/>
    <w:rsid w:val="004049CD"/>
    <w:rsid w:val="004062E9"/>
    <w:rsid w:val="004152C3"/>
    <w:rsid w:val="00431802"/>
    <w:rsid w:val="00432607"/>
    <w:rsid w:val="004330B6"/>
    <w:rsid w:val="00451B4D"/>
    <w:rsid w:val="00465A97"/>
    <w:rsid w:val="0047525C"/>
    <w:rsid w:val="00497E3F"/>
    <w:rsid w:val="004A0033"/>
    <w:rsid w:val="004B2E7A"/>
    <w:rsid w:val="004B7D79"/>
    <w:rsid w:val="004F3F43"/>
    <w:rsid w:val="00517372"/>
    <w:rsid w:val="00523122"/>
    <w:rsid w:val="00524982"/>
    <w:rsid w:val="0054691D"/>
    <w:rsid w:val="00570FF3"/>
    <w:rsid w:val="0058010A"/>
    <w:rsid w:val="005A150A"/>
    <w:rsid w:val="005A70EE"/>
    <w:rsid w:val="005B1C81"/>
    <w:rsid w:val="005B5226"/>
    <w:rsid w:val="005C0E6E"/>
    <w:rsid w:val="005C558D"/>
    <w:rsid w:val="005D2BAF"/>
    <w:rsid w:val="005D4E80"/>
    <w:rsid w:val="005D6847"/>
    <w:rsid w:val="005E5352"/>
    <w:rsid w:val="005F25F6"/>
    <w:rsid w:val="00600E28"/>
    <w:rsid w:val="00610692"/>
    <w:rsid w:val="00622DF2"/>
    <w:rsid w:val="00633657"/>
    <w:rsid w:val="00633B75"/>
    <w:rsid w:val="00642F0A"/>
    <w:rsid w:val="0064567F"/>
    <w:rsid w:val="006513A5"/>
    <w:rsid w:val="006531A0"/>
    <w:rsid w:val="0065554B"/>
    <w:rsid w:val="00657873"/>
    <w:rsid w:val="00661EDB"/>
    <w:rsid w:val="00670426"/>
    <w:rsid w:val="00676EC0"/>
    <w:rsid w:val="006A0C1A"/>
    <w:rsid w:val="006A2D09"/>
    <w:rsid w:val="006B2C32"/>
    <w:rsid w:val="006B6BB4"/>
    <w:rsid w:val="006C5C47"/>
    <w:rsid w:val="006D554F"/>
    <w:rsid w:val="00703712"/>
    <w:rsid w:val="00711812"/>
    <w:rsid w:val="00720B78"/>
    <w:rsid w:val="00746B54"/>
    <w:rsid w:val="007730CB"/>
    <w:rsid w:val="0077735F"/>
    <w:rsid w:val="00777886"/>
    <w:rsid w:val="00786F21"/>
    <w:rsid w:val="00795F1D"/>
    <w:rsid w:val="00796B6A"/>
    <w:rsid w:val="007A7640"/>
    <w:rsid w:val="007B37B7"/>
    <w:rsid w:val="007C3584"/>
    <w:rsid w:val="007C53B7"/>
    <w:rsid w:val="007D681E"/>
    <w:rsid w:val="007D70B1"/>
    <w:rsid w:val="007E3ABF"/>
    <w:rsid w:val="008007F1"/>
    <w:rsid w:val="0080763B"/>
    <w:rsid w:val="008161A6"/>
    <w:rsid w:val="008230AF"/>
    <w:rsid w:val="00831D98"/>
    <w:rsid w:val="0083740A"/>
    <w:rsid w:val="00840048"/>
    <w:rsid w:val="00844CB0"/>
    <w:rsid w:val="008454C4"/>
    <w:rsid w:val="00846593"/>
    <w:rsid w:val="00852161"/>
    <w:rsid w:val="008552D1"/>
    <w:rsid w:val="008750AB"/>
    <w:rsid w:val="008821CD"/>
    <w:rsid w:val="008873EC"/>
    <w:rsid w:val="00892FED"/>
    <w:rsid w:val="008A579C"/>
    <w:rsid w:val="008E57F5"/>
    <w:rsid w:val="008F0094"/>
    <w:rsid w:val="008F0550"/>
    <w:rsid w:val="008F2070"/>
    <w:rsid w:val="008F2888"/>
    <w:rsid w:val="00901CEA"/>
    <w:rsid w:val="00902389"/>
    <w:rsid w:val="00914674"/>
    <w:rsid w:val="00917BAB"/>
    <w:rsid w:val="00937808"/>
    <w:rsid w:val="0095100A"/>
    <w:rsid w:val="0096269A"/>
    <w:rsid w:val="009715B0"/>
    <w:rsid w:val="009716E7"/>
    <w:rsid w:val="00983F14"/>
    <w:rsid w:val="009919D4"/>
    <w:rsid w:val="009A1BC9"/>
    <w:rsid w:val="009C145E"/>
    <w:rsid w:val="009C301C"/>
    <w:rsid w:val="009D70B7"/>
    <w:rsid w:val="009F2868"/>
    <w:rsid w:val="00A124B4"/>
    <w:rsid w:val="00A148BD"/>
    <w:rsid w:val="00A27095"/>
    <w:rsid w:val="00A30BB8"/>
    <w:rsid w:val="00A36B2C"/>
    <w:rsid w:val="00A43AB1"/>
    <w:rsid w:val="00A57796"/>
    <w:rsid w:val="00A80796"/>
    <w:rsid w:val="00A86BBF"/>
    <w:rsid w:val="00A91D64"/>
    <w:rsid w:val="00AA07C3"/>
    <w:rsid w:val="00AA4A23"/>
    <w:rsid w:val="00AD15EF"/>
    <w:rsid w:val="00AE2D9F"/>
    <w:rsid w:val="00B05430"/>
    <w:rsid w:val="00B32831"/>
    <w:rsid w:val="00B44A73"/>
    <w:rsid w:val="00B45B6B"/>
    <w:rsid w:val="00B645FE"/>
    <w:rsid w:val="00B74221"/>
    <w:rsid w:val="00B76CD2"/>
    <w:rsid w:val="00B87D96"/>
    <w:rsid w:val="00BB1FB8"/>
    <w:rsid w:val="00BB3BF0"/>
    <w:rsid w:val="00BC7EE6"/>
    <w:rsid w:val="00C070D7"/>
    <w:rsid w:val="00C2398D"/>
    <w:rsid w:val="00C40227"/>
    <w:rsid w:val="00C4191D"/>
    <w:rsid w:val="00C521DC"/>
    <w:rsid w:val="00C614CA"/>
    <w:rsid w:val="00C65E74"/>
    <w:rsid w:val="00C875BE"/>
    <w:rsid w:val="00C93BE2"/>
    <w:rsid w:val="00C97BB7"/>
    <w:rsid w:val="00CA0802"/>
    <w:rsid w:val="00CA2EE7"/>
    <w:rsid w:val="00CC0ED1"/>
    <w:rsid w:val="00CC288B"/>
    <w:rsid w:val="00CC796C"/>
    <w:rsid w:val="00CE2DB6"/>
    <w:rsid w:val="00CF16CE"/>
    <w:rsid w:val="00D00004"/>
    <w:rsid w:val="00D02D83"/>
    <w:rsid w:val="00D10C50"/>
    <w:rsid w:val="00D12022"/>
    <w:rsid w:val="00D1286D"/>
    <w:rsid w:val="00D16148"/>
    <w:rsid w:val="00D22158"/>
    <w:rsid w:val="00D26354"/>
    <w:rsid w:val="00D32888"/>
    <w:rsid w:val="00D40093"/>
    <w:rsid w:val="00D452B6"/>
    <w:rsid w:val="00D46660"/>
    <w:rsid w:val="00D47C16"/>
    <w:rsid w:val="00D51984"/>
    <w:rsid w:val="00D70475"/>
    <w:rsid w:val="00D73E3B"/>
    <w:rsid w:val="00D8078C"/>
    <w:rsid w:val="00D82640"/>
    <w:rsid w:val="00D84FA8"/>
    <w:rsid w:val="00D859FF"/>
    <w:rsid w:val="00D95D43"/>
    <w:rsid w:val="00DA2176"/>
    <w:rsid w:val="00DB1745"/>
    <w:rsid w:val="00DB69EE"/>
    <w:rsid w:val="00DD104F"/>
    <w:rsid w:val="00DE5D3A"/>
    <w:rsid w:val="00DE5F24"/>
    <w:rsid w:val="00DF31FC"/>
    <w:rsid w:val="00E02DA6"/>
    <w:rsid w:val="00E06804"/>
    <w:rsid w:val="00E16CCD"/>
    <w:rsid w:val="00E20CC4"/>
    <w:rsid w:val="00E246BF"/>
    <w:rsid w:val="00E42193"/>
    <w:rsid w:val="00E610AA"/>
    <w:rsid w:val="00E670AF"/>
    <w:rsid w:val="00E724A4"/>
    <w:rsid w:val="00E741C8"/>
    <w:rsid w:val="00E7535B"/>
    <w:rsid w:val="00E84EF3"/>
    <w:rsid w:val="00E97D15"/>
    <w:rsid w:val="00EB1324"/>
    <w:rsid w:val="00EC7121"/>
    <w:rsid w:val="00ED30D4"/>
    <w:rsid w:val="00ED6C12"/>
    <w:rsid w:val="00EF14E6"/>
    <w:rsid w:val="00EF51F4"/>
    <w:rsid w:val="00EF6FFD"/>
    <w:rsid w:val="00F01A51"/>
    <w:rsid w:val="00F027F2"/>
    <w:rsid w:val="00F1495C"/>
    <w:rsid w:val="00F258B3"/>
    <w:rsid w:val="00F41205"/>
    <w:rsid w:val="00F42E7A"/>
    <w:rsid w:val="00F45AE4"/>
    <w:rsid w:val="00F54B24"/>
    <w:rsid w:val="00F938A7"/>
    <w:rsid w:val="00F939E3"/>
    <w:rsid w:val="00F955ED"/>
    <w:rsid w:val="00FB78E7"/>
    <w:rsid w:val="00FC43C8"/>
    <w:rsid w:val="00FD1624"/>
    <w:rsid w:val="00FE664E"/>
    <w:rsid w:val="00FF33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BE2"/>
    <w:pPr>
      <w:widowControl w:val="0"/>
      <w:autoSpaceDE w:val="0"/>
      <w:autoSpaceDN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rsid w:val="00C93BE2"/>
    <w:pPr>
      <w:spacing w:line="300" w:lineRule="atLeast"/>
    </w:pPr>
  </w:style>
  <w:style w:type="paragraph" w:customStyle="1" w:styleId="Style4">
    <w:name w:val="Style 4"/>
    <w:basedOn w:val="Normal"/>
    <w:rsid w:val="00C93BE2"/>
    <w:pPr>
      <w:ind w:hanging="576"/>
    </w:pPr>
  </w:style>
  <w:style w:type="paragraph" w:customStyle="1" w:styleId="Style6">
    <w:name w:val="Style 6"/>
    <w:basedOn w:val="Normal"/>
    <w:rsid w:val="00C93BE2"/>
    <w:pPr>
      <w:spacing w:before="216"/>
      <w:jc w:val="both"/>
    </w:pPr>
  </w:style>
  <w:style w:type="paragraph" w:customStyle="1" w:styleId="Style5">
    <w:name w:val="Style 5"/>
    <w:basedOn w:val="Normal"/>
    <w:rsid w:val="00C93BE2"/>
    <w:pPr>
      <w:adjustRightInd w:val="0"/>
    </w:pPr>
  </w:style>
  <w:style w:type="paragraph" w:customStyle="1" w:styleId="Style3">
    <w:name w:val="Style 3"/>
    <w:basedOn w:val="Normal"/>
    <w:rsid w:val="00C93BE2"/>
    <w:pPr>
      <w:adjustRightInd w:val="0"/>
    </w:pPr>
  </w:style>
  <w:style w:type="paragraph" w:customStyle="1" w:styleId="Style9">
    <w:name w:val="Style 9"/>
    <w:basedOn w:val="Normal"/>
    <w:rsid w:val="00C93BE2"/>
    <w:pPr>
      <w:ind w:firstLine="648"/>
      <w:jc w:val="both"/>
    </w:pPr>
  </w:style>
  <w:style w:type="paragraph" w:customStyle="1" w:styleId="Style7">
    <w:name w:val="Style 7"/>
    <w:basedOn w:val="Normal"/>
    <w:rsid w:val="00C93BE2"/>
    <w:pPr>
      <w:ind w:firstLine="720"/>
      <w:jc w:val="both"/>
    </w:pPr>
  </w:style>
  <w:style w:type="paragraph" w:customStyle="1" w:styleId="Style8">
    <w:name w:val="Style 8"/>
    <w:basedOn w:val="Normal"/>
    <w:rsid w:val="00C93BE2"/>
    <w:pPr>
      <w:spacing w:line="600" w:lineRule="exact"/>
    </w:pPr>
  </w:style>
  <w:style w:type="paragraph" w:customStyle="1" w:styleId="Style2">
    <w:name w:val="Style 2"/>
    <w:basedOn w:val="Normal"/>
    <w:rsid w:val="00C93BE2"/>
    <w:pPr>
      <w:spacing w:line="432" w:lineRule="exact"/>
      <w:jc w:val="center"/>
    </w:pPr>
  </w:style>
  <w:style w:type="paragraph" w:customStyle="1" w:styleId="Style10">
    <w:name w:val="Style 10"/>
    <w:basedOn w:val="Normal"/>
    <w:rsid w:val="00C93BE2"/>
    <w:pPr>
      <w:ind w:left="504"/>
      <w:jc w:val="both"/>
    </w:pPr>
  </w:style>
  <w:style w:type="paragraph" w:customStyle="1" w:styleId="Style11">
    <w:name w:val="Style 11"/>
    <w:basedOn w:val="Normal"/>
    <w:rsid w:val="00C93BE2"/>
    <w:pPr>
      <w:ind w:left="612" w:hanging="576"/>
    </w:pPr>
  </w:style>
  <w:style w:type="paragraph" w:customStyle="1" w:styleId="Style12">
    <w:name w:val="Style 12"/>
    <w:basedOn w:val="Normal"/>
    <w:rsid w:val="00C93BE2"/>
    <w:pPr>
      <w:spacing w:line="276" w:lineRule="exact"/>
      <w:ind w:right="216"/>
    </w:pPr>
  </w:style>
  <w:style w:type="paragraph" w:customStyle="1" w:styleId="Style13">
    <w:name w:val="Style 13"/>
    <w:basedOn w:val="Normal"/>
    <w:rsid w:val="00C93BE2"/>
    <w:pPr>
      <w:spacing w:before="144" w:after="396"/>
      <w:ind w:hanging="360"/>
    </w:pPr>
  </w:style>
  <w:style w:type="paragraph" w:customStyle="1" w:styleId="Style14">
    <w:name w:val="Style 14"/>
    <w:basedOn w:val="Normal"/>
    <w:rsid w:val="00C93BE2"/>
    <w:pPr>
      <w:ind w:left="648"/>
    </w:pPr>
  </w:style>
  <w:style w:type="paragraph" w:customStyle="1" w:styleId="Style15">
    <w:name w:val="Style 15"/>
    <w:basedOn w:val="Normal"/>
    <w:rsid w:val="00C93BE2"/>
    <w:pPr>
      <w:spacing w:after="72"/>
      <w:jc w:val="center"/>
    </w:pPr>
  </w:style>
  <w:style w:type="paragraph" w:styleId="En-tte">
    <w:name w:val="header"/>
    <w:basedOn w:val="Normal"/>
    <w:rsid w:val="00DF31FC"/>
    <w:pPr>
      <w:tabs>
        <w:tab w:val="center" w:pos="4536"/>
        <w:tab w:val="right" w:pos="9072"/>
      </w:tabs>
    </w:pPr>
  </w:style>
  <w:style w:type="paragraph" w:styleId="Pieddepage">
    <w:name w:val="footer"/>
    <w:basedOn w:val="Normal"/>
    <w:rsid w:val="00DF31FC"/>
    <w:pPr>
      <w:tabs>
        <w:tab w:val="center" w:pos="4536"/>
        <w:tab w:val="right" w:pos="9072"/>
      </w:tabs>
    </w:pPr>
  </w:style>
  <w:style w:type="character" w:styleId="Numrodepage">
    <w:name w:val="page number"/>
    <w:basedOn w:val="Policepardfaut"/>
    <w:rsid w:val="00E610AA"/>
  </w:style>
  <w:style w:type="paragraph" w:styleId="Textedebulles">
    <w:name w:val="Balloon Text"/>
    <w:basedOn w:val="Normal"/>
    <w:link w:val="TextedebullesCar"/>
    <w:rsid w:val="006D554F"/>
    <w:rPr>
      <w:rFonts w:ascii="Tahoma" w:hAnsi="Tahoma" w:cs="Tahoma"/>
      <w:sz w:val="16"/>
      <w:szCs w:val="16"/>
    </w:rPr>
  </w:style>
  <w:style w:type="character" w:customStyle="1" w:styleId="TextedebullesCar">
    <w:name w:val="Texte de bulles Car"/>
    <w:basedOn w:val="Policepardfaut"/>
    <w:link w:val="Textedebulles"/>
    <w:rsid w:val="006D554F"/>
    <w:rPr>
      <w:rFonts w:ascii="Tahoma" w:hAnsi="Tahoma" w:cs="Tahoma"/>
      <w:sz w:val="16"/>
      <w:szCs w:val="16"/>
    </w:rPr>
  </w:style>
  <w:style w:type="paragraph" w:styleId="Paragraphedeliste">
    <w:name w:val="List Paragraph"/>
    <w:basedOn w:val="Normal"/>
    <w:uiPriority w:val="34"/>
    <w:qFormat/>
    <w:rsid w:val="00E42193"/>
    <w:pPr>
      <w:ind w:left="720"/>
      <w:contextualSpacing/>
    </w:pPr>
  </w:style>
  <w:style w:type="character" w:styleId="Marquedecommentaire">
    <w:name w:val="annotation reference"/>
    <w:basedOn w:val="Policepardfaut"/>
    <w:rsid w:val="00C2398D"/>
    <w:rPr>
      <w:sz w:val="16"/>
      <w:szCs w:val="16"/>
    </w:rPr>
  </w:style>
  <w:style w:type="paragraph" w:styleId="Commentaire">
    <w:name w:val="annotation text"/>
    <w:basedOn w:val="Normal"/>
    <w:link w:val="CommentaireCar"/>
    <w:rsid w:val="00C2398D"/>
    <w:rPr>
      <w:sz w:val="20"/>
      <w:szCs w:val="20"/>
    </w:rPr>
  </w:style>
  <w:style w:type="character" w:customStyle="1" w:styleId="CommentaireCar">
    <w:name w:val="Commentaire Car"/>
    <w:basedOn w:val="Policepardfaut"/>
    <w:link w:val="Commentaire"/>
    <w:rsid w:val="00C2398D"/>
  </w:style>
  <w:style w:type="paragraph" w:styleId="Objetducommentaire">
    <w:name w:val="annotation subject"/>
    <w:basedOn w:val="Commentaire"/>
    <w:next w:val="Commentaire"/>
    <w:link w:val="ObjetducommentaireCar"/>
    <w:rsid w:val="00C2398D"/>
    <w:rPr>
      <w:b/>
      <w:bCs/>
    </w:rPr>
  </w:style>
  <w:style w:type="character" w:customStyle="1" w:styleId="ObjetducommentaireCar">
    <w:name w:val="Objet du commentaire Car"/>
    <w:basedOn w:val="CommentaireCar"/>
    <w:link w:val="Objetducommentaire"/>
    <w:rsid w:val="00C2398D"/>
    <w:rPr>
      <w:b/>
      <w:bCs/>
    </w:rPr>
  </w:style>
  <w:style w:type="character" w:styleId="Lienhypertexte">
    <w:name w:val="Hyperlink"/>
    <w:basedOn w:val="Policepardfaut"/>
    <w:rsid w:val="002904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BE2"/>
    <w:pPr>
      <w:widowControl w:val="0"/>
      <w:autoSpaceDE w:val="0"/>
      <w:autoSpaceDN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rsid w:val="00C93BE2"/>
    <w:pPr>
      <w:spacing w:line="300" w:lineRule="atLeast"/>
    </w:pPr>
  </w:style>
  <w:style w:type="paragraph" w:customStyle="1" w:styleId="Style4">
    <w:name w:val="Style 4"/>
    <w:basedOn w:val="Normal"/>
    <w:rsid w:val="00C93BE2"/>
    <w:pPr>
      <w:ind w:hanging="576"/>
    </w:pPr>
  </w:style>
  <w:style w:type="paragraph" w:customStyle="1" w:styleId="Style6">
    <w:name w:val="Style 6"/>
    <w:basedOn w:val="Normal"/>
    <w:rsid w:val="00C93BE2"/>
    <w:pPr>
      <w:spacing w:before="216"/>
      <w:jc w:val="both"/>
    </w:pPr>
  </w:style>
  <w:style w:type="paragraph" w:customStyle="1" w:styleId="Style5">
    <w:name w:val="Style 5"/>
    <w:basedOn w:val="Normal"/>
    <w:rsid w:val="00C93BE2"/>
    <w:pPr>
      <w:adjustRightInd w:val="0"/>
    </w:pPr>
  </w:style>
  <w:style w:type="paragraph" w:customStyle="1" w:styleId="Style3">
    <w:name w:val="Style 3"/>
    <w:basedOn w:val="Normal"/>
    <w:rsid w:val="00C93BE2"/>
    <w:pPr>
      <w:adjustRightInd w:val="0"/>
    </w:pPr>
  </w:style>
  <w:style w:type="paragraph" w:customStyle="1" w:styleId="Style9">
    <w:name w:val="Style 9"/>
    <w:basedOn w:val="Normal"/>
    <w:rsid w:val="00C93BE2"/>
    <w:pPr>
      <w:ind w:firstLine="648"/>
      <w:jc w:val="both"/>
    </w:pPr>
  </w:style>
  <w:style w:type="paragraph" w:customStyle="1" w:styleId="Style7">
    <w:name w:val="Style 7"/>
    <w:basedOn w:val="Normal"/>
    <w:rsid w:val="00C93BE2"/>
    <w:pPr>
      <w:ind w:firstLine="720"/>
      <w:jc w:val="both"/>
    </w:pPr>
  </w:style>
  <w:style w:type="paragraph" w:customStyle="1" w:styleId="Style8">
    <w:name w:val="Style 8"/>
    <w:basedOn w:val="Normal"/>
    <w:rsid w:val="00C93BE2"/>
    <w:pPr>
      <w:spacing w:line="600" w:lineRule="exact"/>
    </w:pPr>
  </w:style>
  <w:style w:type="paragraph" w:customStyle="1" w:styleId="Style2">
    <w:name w:val="Style 2"/>
    <w:basedOn w:val="Normal"/>
    <w:rsid w:val="00C93BE2"/>
    <w:pPr>
      <w:spacing w:line="432" w:lineRule="exact"/>
      <w:jc w:val="center"/>
    </w:pPr>
  </w:style>
  <w:style w:type="paragraph" w:customStyle="1" w:styleId="Style10">
    <w:name w:val="Style 10"/>
    <w:basedOn w:val="Normal"/>
    <w:rsid w:val="00C93BE2"/>
    <w:pPr>
      <w:ind w:left="504"/>
      <w:jc w:val="both"/>
    </w:pPr>
  </w:style>
  <w:style w:type="paragraph" w:customStyle="1" w:styleId="Style11">
    <w:name w:val="Style 11"/>
    <w:basedOn w:val="Normal"/>
    <w:rsid w:val="00C93BE2"/>
    <w:pPr>
      <w:ind w:left="612" w:hanging="576"/>
    </w:pPr>
  </w:style>
  <w:style w:type="paragraph" w:customStyle="1" w:styleId="Style12">
    <w:name w:val="Style 12"/>
    <w:basedOn w:val="Normal"/>
    <w:rsid w:val="00C93BE2"/>
    <w:pPr>
      <w:spacing w:line="276" w:lineRule="exact"/>
      <w:ind w:right="216"/>
    </w:pPr>
  </w:style>
  <w:style w:type="paragraph" w:customStyle="1" w:styleId="Style13">
    <w:name w:val="Style 13"/>
    <w:basedOn w:val="Normal"/>
    <w:rsid w:val="00C93BE2"/>
    <w:pPr>
      <w:spacing w:before="144" w:after="396"/>
      <w:ind w:hanging="360"/>
    </w:pPr>
  </w:style>
  <w:style w:type="paragraph" w:customStyle="1" w:styleId="Style14">
    <w:name w:val="Style 14"/>
    <w:basedOn w:val="Normal"/>
    <w:rsid w:val="00C93BE2"/>
    <w:pPr>
      <w:ind w:left="648"/>
    </w:pPr>
  </w:style>
  <w:style w:type="paragraph" w:customStyle="1" w:styleId="Style15">
    <w:name w:val="Style 15"/>
    <w:basedOn w:val="Normal"/>
    <w:rsid w:val="00C93BE2"/>
    <w:pPr>
      <w:spacing w:after="72"/>
      <w:jc w:val="center"/>
    </w:pPr>
  </w:style>
  <w:style w:type="paragraph" w:styleId="En-tte">
    <w:name w:val="header"/>
    <w:basedOn w:val="Normal"/>
    <w:rsid w:val="00DF31FC"/>
    <w:pPr>
      <w:tabs>
        <w:tab w:val="center" w:pos="4536"/>
        <w:tab w:val="right" w:pos="9072"/>
      </w:tabs>
    </w:pPr>
  </w:style>
  <w:style w:type="paragraph" w:styleId="Pieddepage">
    <w:name w:val="footer"/>
    <w:basedOn w:val="Normal"/>
    <w:rsid w:val="00DF31FC"/>
    <w:pPr>
      <w:tabs>
        <w:tab w:val="center" w:pos="4536"/>
        <w:tab w:val="right" w:pos="9072"/>
      </w:tabs>
    </w:pPr>
  </w:style>
  <w:style w:type="character" w:styleId="Numrodepage">
    <w:name w:val="page number"/>
    <w:basedOn w:val="Policepardfaut"/>
    <w:rsid w:val="00E610AA"/>
  </w:style>
  <w:style w:type="paragraph" w:styleId="Textedebulles">
    <w:name w:val="Balloon Text"/>
    <w:basedOn w:val="Normal"/>
    <w:link w:val="TextedebullesCar"/>
    <w:rsid w:val="006D554F"/>
    <w:rPr>
      <w:rFonts w:ascii="Tahoma" w:hAnsi="Tahoma" w:cs="Tahoma"/>
      <w:sz w:val="16"/>
      <w:szCs w:val="16"/>
    </w:rPr>
  </w:style>
  <w:style w:type="character" w:customStyle="1" w:styleId="TextedebullesCar">
    <w:name w:val="Texte de bulles Car"/>
    <w:basedOn w:val="Policepardfaut"/>
    <w:link w:val="Textedebulles"/>
    <w:rsid w:val="006D554F"/>
    <w:rPr>
      <w:rFonts w:ascii="Tahoma" w:hAnsi="Tahoma" w:cs="Tahoma"/>
      <w:sz w:val="16"/>
      <w:szCs w:val="16"/>
    </w:rPr>
  </w:style>
  <w:style w:type="paragraph" w:styleId="Paragraphedeliste">
    <w:name w:val="List Paragraph"/>
    <w:basedOn w:val="Normal"/>
    <w:uiPriority w:val="34"/>
    <w:qFormat/>
    <w:rsid w:val="00E42193"/>
    <w:pPr>
      <w:ind w:left="720"/>
      <w:contextualSpacing/>
    </w:pPr>
  </w:style>
  <w:style w:type="character" w:styleId="Marquedecommentaire">
    <w:name w:val="annotation reference"/>
    <w:basedOn w:val="Policepardfaut"/>
    <w:rsid w:val="00C2398D"/>
    <w:rPr>
      <w:sz w:val="16"/>
      <w:szCs w:val="16"/>
    </w:rPr>
  </w:style>
  <w:style w:type="paragraph" w:styleId="Commentaire">
    <w:name w:val="annotation text"/>
    <w:basedOn w:val="Normal"/>
    <w:link w:val="CommentaireCar"/>
    <w:rsid w:val="00C2398D"/>
    <w:rPr>
      <w:sz w:val="20"/>
      <w:szCs w:val="20"/>
    </w:rPr>
  </w:style>
  <w:style w:type="character" w:customStyle="1" w:styleId="CommentaireCar">
    <w:name w:val="Commentaire Car"/>
    <w:basedOn w:val="Policepardfaut"/>
    <w:link w:val="Commentaire"/>
    <w:rsid w:val="00C2398D"/>
  </w:style>
  <w:style w:type="paragraph" w:styleId="Objetducommentaire">
    <w:name w:val="annotation subject"/>
    <w:basedOn w:val="Commentaire"/>
    <w:next w:val="Commentaire"/>
    <w:link w:val="ObjetducommentaireCar"/>
    <w:rsid w:val="00C2398D"/>
    <w:rPr>
      <w:b/>
      <w:bCs/>
    </w:rPr>
  </w:style>
  <w:style w:type="character" w:customStyle="1" w:styleId="ObjetducommentaireCar">
    <w:name w:val="Objet du commentaire Car"/>
    <w:basedOn w:val="CommentaireCar"/>
    <w:link w:val="Objetducommentaire"/>
    <w:rsid w:val="00C2398D"/>
    <w:rPr>
      <w:b/>
      <w:bCs/>
    </w:rPr>
  </w:style>
  <w:style w:type="character" w:styleId="Lienhypertexte">
    <w:name w:val="Hyperlink"/>
    <w:basedOn w:val="Policepardfaut"/>
    <w:rsid w:val="00290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antos@forim.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DD9F-E58F-4911-8E59-9311B5D5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2628</Words>
  <Characters>14870</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Mariana</cp:lastModifiedBy>
  <cp:revision>4</cp:revision>
  <dcterms:created xsi:type="dcterms:W3CDTF">2016-03-10T16:33:00Z</dcterms:created>
  <dcterms:modified xsi:type="dcterms:W3CDTF">2016-07-26T16:27:00Z</dcterms:modified>
</cp:coreProperties>
</file>